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FB74" w14:textId="77777777" w:rsidR="003511A1" w:rsidRPr="006F473C" w:rsidRDefault="005C7AD4" w:rsidP="006F473C">
      <w:pPr>
        <w:spacing w:line="480" w:lineRule="auto"/>
        <w:rPr>
          <w:rFonts w:ascii="Times" w:hAnsi="Times"/>
          <w:color w:val="000000" w:themeColor="text1"/>
        </w:rPr>
      </w:pPr>
      <w:r w:rsidRPr="006F473C">
        <w:rPr>
          <w:rFonts w:ascii="Times" w:hAnsi="Times"/>
          <w:color w:val="000000" w:themeColor="text1"/>
        </w:rPr>
        <w:t>James Soares</w:t>
      </w:r>
    </w:p>
    <w:p w14:paraId="04AE692F" w14:textId="77777777" w:rsidR="005C7AD4" w:rsidRPr="006F473C" w:rsidRDefault="005C7AD4" w:rsidP="006F473C">
      <w:pPr>
        <w:spacing w:line="480" w:lineRule="auto"/>
        <w:rPr>
          <w:rFonts w:ascii="Times" w:hAnsi="Times"/>
          <w:color w:val="000000" w:themeColor="text1"/>
        </w:rPr>
      </w:pPr>
      <w:r w:rsidRPr="006F473C">
        <w:rPr>
          <w:rFonts w:ascii="Times" w:hAnsi="Times"/>
          <w:color w:val="000000" w:themeColor="text1"/>
        </w:rPr>
        <w:t>History 133B</w:t>
      </w:r>
    </w:p>
    <w:p w14:paraId="3FE2DA0B" w14:textId="6200BD67" w:rsidR="00110B97" w:rsidRDefault="005C7AD4" w:rsidP="006F473C">
      <w:pPr>
        <w:spacing w:line="480" w:lineRule="auto"/>
        <w:rPr>
          <w:rFonts w:ascii="Times" w:hAnsi="Times"/>
          <w:color w:val="000000" w:themeColor="text1"/>
        </w:rPr>
      </w:pPr>
      <w:r w:rsidRPr="006F473C">
        <w:rPr>
          <w:rFonts w:ascii="Times" w:hAnsi="Times"/>
          <w:color w:val="000000" w:themeColor="text1"/>
        </w:rPr>
        <w:t xml:space="preserve">Professor Marcuse </w:t>
      </w:r>
    </w:p>
    <w:p w14:paraId="296CED93" w14:textId="2817AD8B" w:rsidR="005C7AD4" w:rsidRPr="006F473C" w:rsidRDefault="00110B97" w:rsidP="006F473C">
      <w:pPr>
        <w:spacing w:line="480" w:lineRule="auto"/>
        <w:rPr>
          <w:rFonts w:ascii="Times" w:hAnsi="Times"/>
          <w:color w:val="000000" w:themeColor="text1"/>
        </w:rPr>
      </w:pPr>
      <w:r>
        <w:rPr>
          <w:rFonts w:ascii="Times" w:hAnsi="Times"/>
          <w:color w:val="000000" w:themeColor="text1"/>
        </w:rPr>
        <w:t>3/10</w:t>
      </w:r>
      <w:r w:rsidR="005C7AD4" w:rsidRPr="006F473C">
        <w:rPr>
          <w:rFonts w:ascii="Times" w:hAnsi="Times"/>
          <w:color w:val="000000" w:themeColor="text1"/>
        </w:rPr>
        <w:t>/16</w:t>
      </w:r>
    </w:p>
    <w:p w14:paraId="52E2E5A3" w14:textId="7CB67437" w:rsidR="005C7AD4" w:rsidRPr="006F473C" w:rsidRDefault="00110B97" w:rsidP="006F473C">
      <w:pPr>
        <w:spacing w:line="480" w:lineRule="auto"/>
        <w:jc w:val="center"/>
        <w:rPr>
          <w:rFonts w:ascii="Times" w:hAnsi="Times"/>
          <w:color w:val="000000" w:themeColor="text1"/>
        </w:rPr>
      </w:pPr>
      <w:r>
        <w:rPr>
          <w:rFonts w:ascii="Times" w:hAnsi="Times"/>
          <w:color w:val="000000" w:themeColor="text1"/>
        </w:rPr>
        <w:t xml:space="preserve">Source Exploration: The German-Soviet Nonaggression Pact </w:t>
      </w:r>
      <w:r w:rsidR="005C7AD4" w:rsidRPr="006F473C">
        <w:rPr>
          <w:rFonts w:ascii="Times" w:hAnsi="Times"/>
          <w:color w:val="000000" w:themeColor="text1"/>
        </w:rPr>
        <w:t xml:space="preserve"> </w:t>
      </w:r>
    </w:p>
    <w:p w14:paraId="32072F8B" w14:textId="77777777" w:rsidR="00293E50" w:rsidRPr="006F473C" w:rsidRDefault="00513A0A" w:rsidP="006F473C">
      <w:pPr>
        <w:pStyle w:val="ListParagraph"/>
        <w:numPr>
          <w:ilvl w:val="0"/>
          <w:numId w:val="2"/>
        </w:numPr>
        <w:spacing w:line="480" w:lineRule="auto"/>
        <w:rPr>
          <w:rFonts w:ascii="Times" w:hAnsi="Times"/>
          <w:color w:val="000000" w:themeColor="text1"/>
        </w:rPr>
      </w:pPr>
      <w:hyperlink r:id="rId6" w:history="1">
        <w:r w:rsidR="00293E50" w:rsidRPr="006F473C">
          <w:rPr>
            <w:rStyle w:val="Hyperlink"/>
            <w:rFonts w:ascii="Times" w:hAnsi="Times"/>
          </w:rPr>
          <w:t>http://germanhistorydocs.ghi-dc.org/sub_document.cfm?document_id=1545</w:t>
        </w:r>
      </w:hyperlink>
      <w:r w:rsidR="00293E50" w:rsidRPr="006F473C">
        <w:rPr>
          <w:rFonts w:ascii="Times" w:hAnsi="Times"/>
          <w:color w:val="000000" w:themeColor="text1"/>
        </w:rPr>
        <w:t>. Treaty of Non-</w:t>
      </w:r>
      <w:proofErr w:type="spellStart"/>
      <w:r w:rsidR="00293E50" w:rsidRPr="006F473C">
        <w:rPr>
          <w:rFonts w:ascii="Times" w:hAnsi="Times"/>
          <w:color w:val="000000" w:themeColor="text1"/>
        </w:rPr>
        <w:t>Agression</w:t>
      </w:r>
      <w:proofErr w:type="spellEnd"/>
      <w:r w:rsidR="00293E50" w:rsidRPr="006F473C">
        <w:rPr>
          <w:rFonts w:ascii="Times" w:hAnsi="Times"/>
          <w:color w:val="000000" w:themeColor="text1"/>
        </w:rPr>
        <w:t xml:space="preserve"> between Germany and the Union of Soviet </w:t>
      </w:r>
      <w:proofErr w:type="spellStart"/>
      <w:r w:rsidR="00293E50" w:rsidRPr="006F473C">
        <w:rPr>
          <w:rFonts w:ascii="Times" w:hAnsi="Times"/>
          <w:color w:val="000000" w:themeColor="text1"/>
        </w:rPr>
        <w:t>Scoialist</w:t>
      </w:r>
      <w:proofErr w:type="spellEnd"/>
      <w:r w:rsidR="00293E50" w:rsidRPr="006F473C">
        <w:rPr>
          <w:rFonts w:ascii="Times" w:hAnsi="Times"/>
          <w:color w:val="000000" w:themeColor="text1"/>
        </w:rPr>
        <w:t xml:space="preserve"> Republics (August 23, 1939). </w:t>
      </w:r>
    </w:p>
    <w:p w14:paraId="212EE314" w14:textId="77777777" w:rsidR="00293E50" w:rsidRPr="006F473C" w:rsidRDefault="00293E50" w:rsidP="006F473C">
      <w:pPr>
        <w:pStyle w:val="ListParagraph"/>
        <w:numPr>
          <w:ilvl w:val="0"/>
          <w:numId w:val="2"/>
        </w:numPr>
        <w:spacing w:line="480" w:lineRule="auto"/>
        <w:rPr>
          <w:rFonts w:ascii="Times" w:hAnsi="Times"/>
          <w:color w:val="000000" w:themeColor="text1"/>
        </w:rPr>
      </w:pPr>
      <w:r w:rsidRPr="006F473C">
        <w:rPr>
          <w:rFonts w:ascii="Times" w:hAnsi="Times"/>
          <w:color w:val="000000" w:themeColor="text1"/>
        </w:rPr>
        <w:t>Source of German text: “</w:t>
      </w:r>
      <w:proofErr w:type="spellStart"/>
      <w:r w:rsidRPr="006F473C">
        <w:rPr>
          <w:rFonts w:ascii="Times" w:eastAsia="Times New Roman" w:hAnsi="Times" w:cs="Arial"/>
          <w:color w:val="000000"/>
          <w:shd w:val="clear" w:color="auto" w:fill="FFFFFF"/>
        </w:rPr>
        <w:t>Nichtangriffsvertrag</w:t>
      </w:r>
      <w:proofErr w:type="spellEnd"/>
      <w:r w:rsidRPr="006F473C">
        <w:rPr>
          <w:rFonts w:ascii="Times" w:eastAsia="Times New Roman" w:hAnsi="Times" w:cs="Arial"/>
          <w:color w:val="000000"/>
          <w:shd w:val="clear" w:color="auto" w:fill="FFFFFF"/>
        </w:rPr>
        <w:t xml:space="preserve"> </w:t>
      </w:r>
      <w:proofErr w:type="spellStart"/>
      <w:r w:rsidRPr="006F473C">
        <w:rPr>
          <w:rFonts w:ascii="Times" w:eastAsia="Times New Roman" w:hAnsi="Times" w:cs="Arial"/>
          <w:color w:val="000000"/>
          <w:shd w:val="clear" w:color="auto" w:fill="FFFFFF"/>
        </w:rPr>
        <w:t>zwischen</w:t>
      </w:r>
      <w:proofErr w:type="spellEnd"/>
      <w:r w:rsidRPr="006F473C">
        <w:rPr>
          <w:rFonts w:ascii="Times" w:eastAsia="Times New Roman" w:hAnsi="Times" w:cs="Arial"/>
          <w:color w:val="000000"/>
          <w:shd w:val="clear" w:color="auto" w:fill="FFFFFF"/>
        </w:rPr>
        <w:t xml:space="preserve"> Deutschland und der Union der </w:t>
      </w:r>
      <w:proofErr w:type="spellStart"/>
      <w:r w:rsidRPr="006F473C">
        <w:rPr>
          <w:rFonts w:ascii="Times" w:eastAsia="Times New Roman" w:hAnsi="Times" w:cs="Arial"/>
          <w:color w:val="000000"/>
          <w:shd w:val="clear" w:color="auto" w:fill="FFFFFF"/>
        </w:rPr>
        <w:t>Sozialistischen</w:t>
      </w:r>
      <w:proofErr w:type="spellEnd"/>
      <w:r w:rsidRPr="006F473C">
        <w:rPr>
          <w:rFonts w:ascii="Times" w:eastAsia="Times New Roman" w:hAnsi="Times" w:cs="Arial"/>
          <w:color w:val="000000"/>
          <w:shd w:val="clear" w:color="auto" w:fill="FFFFFF"/>
        </w:rPr>
        <w:t xml:space="preserve"> </w:t>
      </w:r>
      <w:proofErr w:type="spellStart"/>
      <w:r w:rsidRPr="006F473C">
        <w:rPr>
          <w:rFonts w:ascii="Times" w:eastAsia="Times New Roman" w:hAnsi="Times" w:cs="Arial"/>
          <w:color w:val="000000"/>
          <w:shd w:val="clear" w:color="auto" w:fill="FFFFFF"/>
        </w:rPr>
        <w:t>Sowjetrepubliken</w:t>
      </w:r>
      <w:proofErr w:type="spellEnd"/>
      <w:r w:rsidRPr="006F473C">
        <w:rPr>
          <w:rFonts w:ascii="Times" w:eastAsia="Times New Roman" w:hAnsi="Times" w:cs="Arial"/>
          <w:color w:val="000000"/>
          <w:shd w:val="clear" w:color="auto" w:fill="FFFFFF"/>
        </w:rPr>
        <w:t>” und “</w:t>
      </w:r>
      <w:proofErr w:type="spellStart"/>
      <w:r w:rsidRPr="006F473C">
        <w:rPr>
          <w:rFonts w:ascii="Times" w:eastAsia="Times New Roman" w:hAnsi="Times" w:cs="Arial"/>
          <w:color w:val="000000"/>
          <w:shd w:val="clear" w:color="auto" w:fill="FFFFFF"/>
        </w:rPr>
        <w:t>Geheimes</w:t>
      </w:r>
      <w:proofErr w:type="spellEnd"/>
      <w:r w:rsidRPr="006F473C">
        <w:rPr>
          <w:rFonts w:ascii="Times" w:eastAsia="Times New Roman" w:hAnsi="Times" w:cs="Arial"/>
          <w:color w:val="000000"/>
          <w:shd w:val="clear" w:color="auto" w:fill="FFFFFF"/>
        </w:rPr>
        <w:t xml:space="preserve"> </w:t>
      </w:r>
      <w:proofErr w:type="spellStart"/>
      <w:r w:rsidRPr="006F473C">
        <w:rPr>
          <w:rFonts w:ascii="Times" w:eastAsia="Times New Roman" w:hAnsi="Times" w:cs="Arial"/>
          <w:color w:val="000000"/>
          <w:shd w:val="clear" w:color="auto" w:fill="FFFFFF"/>
        </w:rPr>
        <w:t>Zusatzprotokoll</w:t>
      </w:r>
      <w:proofErr w:type="spellEnd"/>
      <w:r w:rsidRPr="006F473C">
        <w:rPr>
          <w:rFonts w:ascii="Times" w:eastAsia="Times New Roman" w:hAnsi="Times" w:cs="Arial"/>
          <w:color w:val="000000"/>
          <w:shd w:val="clear" w:color="auto" w:fill="FFFFFF"/>
        </w:rPr>
        <w:t>” (August 23, 1939). In German Foreign Ministry, </w:t>
      </w:r>
      <w:proofErr w:type="spellStart"/>
      <w:r w:rsidRPr="006F473C">
        <w:rPr>
          <w:rFonts w:ascii="Times" w:eastAsia="Times New Roman" w:hAnsi="Times" w:cs="Arial"/>
          <w:i/>
          <w:iCs/>
          <w:color w:val="000000"/>
          <w:shd w:val="clear" w:color="auto" w:fill="FFFFFF"/>
        </w:rPr>
        <w:t>Akten</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zur</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Deutschen</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Auswärtigen</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Politik</w:t>
      </w:r>
      <w:proofErr w:type="spellEnd"/>
      <w:r w:rsidRPr="006F473C">
        <w:rPr>
          <w:rFonts w:ascii="Times" w:eastAsia="Times New Roman" w:hAnsi="Times" w:cs="Arial"/>
          <w:i/>
          <w:iCs/>
          <w:color w:val="000000"/>
          <w:shd w:val="clear" w:color="auto" w:fill="FFFFFF"/>
        </w:rPr>
        <w:t>, 1918-1945</w:t>
      </w:r>
      <w:r w:rsidRPr="006F473C">
        <w:rPr>
          <w:rFonts w:ascii="Times" w:eastAsia="Times New Roman" w:hAnsi="Times" w:cs="Arial"/>
          <w:color w:val="000000"/>
          <w:shd w:val="clear" w:color="auto" w:fill="FFFFFF"/>
        </w:rPr>
        <w:t xml:space="preserve">. Baden-Baden: </w:t>
      </w:r>
      <w:proofErr w:type="spellStart"/>
      <w:r w:rsidRPr="006F473C">
        <w:rPr>
          <w:rFonts w:ascii="Times" w:eastAsia="Times New Roman" w:hAnsi="Times" w:cs="Arial"/>
          <w:color w:val="000000"/>
          <w:shd w:val="clear" w:color="auto" w:fill="FFFFFF"/>
        </w:rPr>
        <w:t>Imprimiere</w:t>
      </w:r>
      <w:proofErr w:type="spellEnd"/>
      <w:r w:rsidRPr="006F473C">
        <w:rPr>
          <w:rFonts w:ascii="Times" w:eastAsia="Times New Roman" w:hAnsi="Times" w:cs="Arial"/>
          <w:color w:val="000000"/>
          <w:shd w:val="clear" w:color="auto" w:fill="FFFFFF"/>
        </w:rPr>
        <w:t xml:space="preserve"> </w:t>
      </w:r>
      <w:proofErr w:type="spellStart"/>
      <w:r w:rsidRPr="006F473C">
        <w:rPr>
          <w:rFonts w:ascii="Times" w:eastAsia="Times New Roman" w:hAnsi="Times" w:cs="Arial"/>
          <w:color w:val="000000"/>
          <w:shd w:val="clear" w:color="auto" w:fill="FFFFFF"/>
        </w:rPr>
        <w:t>Nationale</w:t>
      </w:r>
      <w:proofErr w:type="spellEnd"/>
      <w:r w:rsidRPr="006F473C">
        <w:rPr>
          <w:rFonts w:ascii="Times" w:eastAsia="Times New Roman" w:hAnsi="Times" w:cs="Arial"/>
          <w:color w:val="000000"/>
          <w:shd w:val="clear" w:color="auto" w:fill="FFFFFF"/>
        </w:rPr>
        <w:t>, MCMLVI. Series D: 1937-1945. Volume VII: </w:t>
      </w:r>
      <w:r w:rsidRPr="006F473C">
        <w:rPr>
          <w:rFonts w:ascii="Times" w:eastAsia="Times New Roman" w:hAnsi="Times" w:cs="Arial"/>
          <w:i/>
          <w:iCs/>
          <w:color w:val="000000"/>
          <w:shd w:val="clear" w:color="auto" w:fill="FFFFFF"/>
        </w:rPr>
        <w:t xml:space="preserve">Die </w:t>
      </w:r>
      <w:proofErr w:type="spellStart"/>
      <w:r w:rsidRPr="006F473C">
        <w:rPr>
          <w:rFonts w:ascii="Times" w:eastAsia="Times New Roman" w:hAnsi="Times" w:cs="Arial"/>
          <w:i/>
          <w:iCs/>
          <w:color w:val="000000"/>
          <w:shd w:val="clear" w:color="auto" w:fill="FFFFFF"/>
        </w:rPr>
        <w:t>letzten</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Wochen</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vor</w:t>
      </w:r>
      <w:proofErr w:type="spellEnd"/>
      <w:r w:rsidRPr="006F473C">
        <w:rPr>
          <w:rFonts w:ascii="Times" w:eastAsia="Times New Roman" w:hAnsi="Times" w:cs="Arial"/>
          <w:i/>
          <w:iCs/>
          <w:color w:val="000000"/>
          <w:shd w:val="clear" w:color="auto" w:fill="FFFFFF"/>
        </w:rPr>
        <w:t xml:space="preserve"> </w:t>
      </w:r>
      <w:proofErr w:type="spellStart"/>
      <w:r w:rsidRPr="006F473C">
        <w:rPr>
          <w:rFonts w:ascii="Times" w:eastAsia="Times New Roman" w:hAnsi="Times" w:cs="Arial"/>
          <w:i/>
          <w:iCs/>
          <w:color w:val="000000"/>
          <w:shd w:val="clear" w:color="auto" w:fill="FFFFFF"/>
        </w:rPr>
        <w:t>Kriegsausbruch</w:t>
      </w:r>
      <w:proofErr w:type="spellEnd"/>
      <w:r w:rsidRPr="006F473C">
        <w:rPr>
          <w:rFonts w:ascii="Times" w:eastAsia="Times New Roman" w:hAnsi="Times" w:cs="Arial"/>
          <w:color w:val="000000"/>
          <w:shd w:val="clear" w:color="auto" w:fill="FFFFFF"/>
        </w:rPr>
        <w:t xml:space="preserve">, 9. August </w:t>
      </w:r>
      <w:proofErr w:type="spellStart"/>
      <w:r w:rsidRPr="006F473C">
        <w:rPr>
          <w:rFonts w:ascii="Times" w:eastAsia="Times New Roman" w:hAnsi="Times" w:cs="Arial"/>
          <w:color w:val="000000"/>
          <w:shd w:val="clear" w:color="auto" w:fill="FFFFFF"/>
        </w:rPr>
        <w:t>bis</w:t>
      </w:r>
      <w:proofErr w:type="spellEnd"/>
      <w:r w:rsidRPr="006F473C">
        <w:rPr>
          <w:rFonts w:ascii="Times" w:eastAsia="Times New Roman" w:hAnsi="Times" w:cs="Arial"/>
          <w:color w:val="000000"/>
          <w:shd w:val="clear" w:color="auto" w:fill="FFFFFF"/>
        </w:rPr>
        <w:t xml:space="preserve"> 3. September 1939. </w:t>
      </w:r>
    </w:p>
    <w:p w14:paraId="663C670C" w14:textId="04040278" w:rsidR="005C7AD4" w:rsidRPr="006F473C" w:rsidRDefault="00293E50" w:rsidP="006F473C">
      <w:pPr>
        <w:spacing w:line="480" w:lineRule="auto"/>
        <w:ind w:left="360" w:hanging="360"/>
        <w:rPr>
          <w:rFonts w:ascii="Times" w:hAnsi="Times"/>
          <w:color w:val="000000" w:themeColor="text1"/>
        </w:rPr>
      </w:pPr>
      <w:r w:rsidRPr="006F473C">
        <w:rPr>
          <w:rFonts w:ascii="Times" w:hAnsi="Times"/>
          <w:color w:val="000000" w:themeColor="text1"/>
        </w:rPr>
        <w:t xml:space="preserve">The </w:t>
      </w:r>
      <w:r w:rsidR="005C7AD4" w:rsidRPr="006F473C">
        <w:rPr>
          <w:rFonts w:ascii="Times" w:hAnsi="Times"/>
          <w:b/>
          <w:color w:val="000000" w:themeColor="text1"/>
        </w:rPr>
        <w:t>Nazi</w:t>
      </w:r>
      <w:r w:rsidR="0050420F" w:rsidRPr="006F473C">
        <w:rPr>
          <w:rFonts w:ascii="Times" w:hAnsi="Times"/>
          <w:b/>
          <w:color w:val="000000" w:themeColor="text1"/>
        </w:rPr>
        <w:t>-Soviet Non-Aggression Pact</w:t>
      </w:r>
      <w:r w:rsidR="00DA73B2" w:rsidRPr="006F473C">
        <w:rPr>
          <w:rFonts w:ascii="Times" w:hAnsi="Times"/>
          <w:color w:val="000000" w:themeColor="text1"/>
        </w:rPr>
        <w:t xml:space="preserve"> (Molotov-Ribbentrop Pact)</w:t>
      </w:r>
      <w:r w:rsidR="0050420F" w:rsidRPr="006F473C">
        <w:rPr>
          <w:rFonts w:ascii="Times" w:hAnsi="Times"/>
          <w:color w:val="000000" w:themeColor="text1"/>
        </w:rPr>
        <w:t xml:space="preserve">, </w:t>
      </w:r>
      <w:r w:rsidR="005C7AD4" w:rsidRPr="006F473C">
        <w:rPr>
          <w:rFonts w:ascii="Times" w:hAnsi="Times"/>
          <w:color w:val="000000" w:themeColor="text1"/>
        </w:rPr>
        <w:t xml:space="preserve">signed by Nazi </w:t>
      </w:r>
      <w:r w:rsidRPr="006F473C">
        <w:rPr>
          <w:rFonts w:ascii="Times" w:hAnsi="Times"/>
          <w:color w:val="000000" w:themeColor="text1"/>
        </w:rPr>
        <w:t xml:space="preserve">   </w:t>
      </w:r>
      <w:r w:rsidR="005C7AD4" w:rsidRPr="006F473C">
        <w:rPr>
          <w:rFonts w:ascii="Times" w:hAnsi="Times"/>
          <w:color w:val="000000" w:themeColor="text1"/>
        </w:rPr>
        <w:t xml:space="preserve">foreign minister Joachim von Ribbentrop and Soviet foreign minister </w:t>
      </w:r>
      <w:proofErr w:type="spellStart"/>
      <w:r w:rsidR="005C7AD4" w:rsidRPr="006F473C">
        <w:rPr>
          <w:rFonts w:ascii="Times" w:hAnsi="Times"/>
          <w:color w:val="000000" w:themeColor="text1"/>
        </w:rPr>
        <w:t>Vyacheslav</w:t>
      </w:r>
      <w:proofErr w:type="spellEnd"/>
      <w:r w:rsidR="005C7AD4" w:rsidRPr="006F473C">
        <w:rPr>
          <w:rFonts w:ascii="Times" w:hAnsi="Times"/>
          <w:color w:val="000000" w:themeColor="text1"/>
        </w:rPr>
        <w:t xml:space="preserve"> </w:t>
      </w:r>
      <w:proofErr w:type="spellStart"/>
      <w:r w:rsidR="005C7AD4" w:rsidRPr="006F473C">
        <w:rPr>
          <w:rFonts w:ascii="Times" w:hAnsi="Times"/>
          <w:color w:val="000000" w:themeColor="text1"/>
        </w:rPr>
        <w:t>Mikhaylovich</w:t>
      </w:r>
      <w:proofErr w:type="spellEnd"/>
      <w:r w:rsidR="005C7AD4" w:rsidRPr="006F473C">
        <w:rPr>
          <w:rFonts w:ascii="Times" w:hAnsi="Times"/>
          <w:color w:val="000000" w:themeColor="text1"/>
        </w:rPr>
        <w:t xml:space="preserve"> Molotov</w:t>
      </w:r>
      <w:r w:rsidR="0050420F" w:rsidRPr="006F473C">
        <w:rPr>
          <w:rFonts w:ascii="Times" w:hAnsi="Times"/>
          <w:color w:val="000000" w:themeColor="text1"/>
        </w:rPr>
        <w:t xml:space="preserve"> in Moscow on </w:t>
      </w:r>
      <w:r w:rsidR="0050420F" w:rsidRPr="006F473C">
        <w:rPr>
          <w:rFonts w:ascii="Times" w:hAnsi="Times"/>
          <w:b/>
          <w:color w:val="000000" w:themeColor="text1"/>
        </w:rPr>
        <w:t>August 23, 1939</w:t>
      </w:r>
      <w:r w:rsidR="00DA73B2" w:rsidRPr="006F473C">
        <w:rPr>
          <w:rFonts w:ascii="Times" w:hAnsi="Times"/>
          <w:color w:val="000000" w:themeColor="text1"/>
        </w:rPr>
        <w:t>, asserted that the two nations would not go to war with each other for ten years</w:t>
      </w:r>
      <w:r w:rsidR="0050420F" w:rsidRPr="006F473C">
        <w:rPr>
          <w:rFonts w:ascii="Times" w:hAnsi="Times"/>
          <w:color w:val="000000" w:themeColor="text1"/>
        </w:rPr>
        <w:t xml:space="preserve"> (</w:t>
      </w:r>
      <w:r w:rsidR="005C7AD4" w:rsidRPr="006F473C">
        <w:rPr>
          <w:rFonts w:ascii="Times" w:hAnsi="Times"/>
          <w:color w:val="000000" w:themeColor="text1"/>
        </w:rPr>
        <w:t>Miller 1939).</w:t>
      </w:r>
      <w:r w:rsidRPr="006F473C">
        <w:rPr>
          <w:rFonts w:ascii="Times" w:hAnsi="Times"/>
          <w:color w:val="000000" w:themeColor="text1"/>
        </w:rPr>
        <w:t xml:space="preserve"> Hitler intended to avoid a two front war, while the Soviets anticipated the partition of Eastern Europe between themselves and Germany.</w:t>
      </w:r>
      <w:r w:rsidR="005C7AD4" w:rsidRPr="006F473C">
        <w:rPr>
          <w:rFonts w:ascii="Times" w:hAnsi="Times"/>
          <w:color w:val="000000" w:themeColor="text1"/>
        </w:rPr>
        <w:t xml:space="preserve"> </w:t>
      </w:r>
      <w:r w:rsidR="00DA73B2" w:rsidRPr="006F473C">
        <w:rPr>
          <w:rFonts w:ascii="Times" w:hAnsi="Times"/>
          <w:color w:val="000000" w:themeColor="text1"/>
        </w:rPr>
        <w:t xml:space="preserve">Intriguingly, a </w:t>
      </w:r>
      <w:r w:rsidR="00DA73B2" w:rsidRPr="006F473C">
        <w:rPr>
          <w:rFonts w:ascii="Times" w:hAnsi="Times"/>
          <w:b/>
          <w:color w:val="000000" w:themeColor="text1"/>
        </w:rPr>
        <w:t>secret protocol</w:t>
      </w:r>
      <w:r w:rsidR="00DA73B2" w:rsidRPr="006F473C">
        <w:rPr>
          <w:rFonts w:ascii="Times" w:hAnsi="Times"/>
          <w:color w:val="000000" w:themeColor="text1"/>
        </w:rPr>
        <w:t xml:space="preserve"> </w:t>
      </w:r>
      <w:r w:rsidR="00FC14A8" w:rsidRPr="006F473C">
        <w:rPr>
          <w:rFonts w:ascii="Times" w:hAnsi="Times"/>
          <w:color w:val="000000" w:themeColor="text1"/>
        </w:rPr>
        <w:t xml:space="preserve">of the agreement </w:t>
      </w:r>
      <w:r w:rsidRPr="006F473C">
        <w:rPr>
          <w:rFonts w:ascii="Times" w:hAnsi="Times"/>
          <w:color w:val="000000" w:themeColor="text1"/>
        </w:rPr>
        <w:t xml:space="preserve">detailing this partition only </w:t>
      </w:r>
      <w:r w:rsidR="00FC14A8" w:rsidRPr="006F473C">
        <w:rPr>
          <w:rFonts w:ascii="Times" w:hAnsi="Times"/>
          <w:color w:val="000000" w:themeColor="text1"/>
        </w:rPr>
        <w:t xml:space="preserve">became public knowledge during the Nuremberg Trial in 1946 (Matthews 1939). </w:t>
      </w:r>
    </w:p>
    <w:p w14:paraId="364A32EB" w14:textId="7C790A00" w:rsidR="0034075D" w:rsidRPr="006F473C" w:rsidRDefault="00FC14A8" w:rsidP="006F473C">
      <w:pPr>
        <w:spacing w:line="480" w:lineRule="auto"/>
        <w:ind w:left="360" w:hanging="360"/>
        <w:rPr>
          <w:rFonts w:ascii="Times" w:eastAsia="Times New Roman" w:hAnsi="Times" w:cs="Arial"/>
          <w:color w:val="000000" w:themeColor="text1"/>
          <w:shd w:val="clear" w:color="auto" w:fill="FFFFFF"/>
        </w:rPr>
      </w:pPr>
      <w:r w:rsidRPr="006F473C">
        <w:rPr>
          <w:rFonts w:ascii="Times" w:hAnsi="Times"/>
          <w:color w:val="000000" w:themeColor="text1"/>
        </w:rPr>
        <w:t>The treaty was enumerated in seven articl</w:t>
      </w:r>
      <w:r w:rsidR="009F0309" w:rsidRPr="006F473C">
        <w:rPr>
          <w:rFonts w:ascii="Times" w:hAnsi="Times"/>
          <w:color w:val="000000" w:themeColor="text1"/>
        </w:rPr>
        <w:t xml:space="preserve">es with the first setting the tone for the entire </w:t>
      </w:r>
      <w:r w:rsidR="00293E50" w:rsidRPr="006F473C">
        <w:rPr>
          <w:rFonts w:ascii="Times" w:hAnsi="Times"/>
          <w:color w:val="000000" w:themeColor="text1"/>
        </w:rPr>
        <w:t>agreement</w:t>
      </w:r>
      <w:r w:rsidR="009F0309" w:rsidRPr="006F473C">
        <w:rPr>
          <w:rFonts w:ascii="Times" w:hAnsi="Times"/>
          <w:color w:val="000000" w:themeColor="text1"/>
        </w:rPr>
        <w:t xml:space="preserve"> stating, “…</w:t>
      </w:r>
      <w:r w:rsidR="009F0309" w:rsidRPr="006F473C">
        <w:rPr>
          <w:rFonts w:ascii="Times" w:eastAsia="Times New Roman" w:hAnsi="Times" w:cs="Arial"/>
          <w:color w:val="000000" w:themeColor="text1"/>
          <w:shd w:val="clear" w:color="auto" w:fill="FFFFFF"/>
        </w:rPr>
        <w:t xml:space="preserve">to refrain from any act of violence, any aggressive action, or </w:t>
      </w:r>
      <w:r w:rsidR="009F0309" w:rsidRPr="006F473C">
        <w:rPr>
          <w:rFonts w:ascii="Times" w:eastAsia="Times New Roman" w:hAnsi="Times" w:cs="Arial"/>
          <w:color w:val="000000" w:themeColor="text1"/>
          <w:shd w:val="clear" w:color="auto" w:fill="FFFFFF"/>
        </w:rPr>
        <w:lastRenderedPageBreak/>
        <w:t xml:space="preserve">any attack on each other, either individually or jointly with other powers.” </w:t>
      </w:r>
      <w:proofErr w:type="gramStart"/>
      <w:r w:rsidR="009F0309" w:rsidRPr="006F473C">
        <w:rPr>
          <w:rFonts w:ascii="Times" w:eastAsia="Times New Roman" w:hAnsi="Times" w:cs="Arial"/>
          <w:color w:val="000000" w:themeColor="text1"/>
          <w:shd w:val="clear" w:color="auto" w:fill="FFFFFF"/>
        </w:rPr>
        <w:t>(Treaty of Non-aggression 1939).</w:t>
      </w:r>
      <w:proofErr w:type="gramEnd"/>
      <w:r w:rsidR="009F0309" w:rsidRPr="006F473C">
        <w:rPr>
          <w:rFonts w:ascii="Times" w:eastAsia="Times New Roman" w:hAnsi="Times" w:cs="Arial"/>
          <w:color w:val="000000" w:themeColor="text1"/>
          <w:shd w:val="clear" w:color="auto" w:fill="FFFFFF"/>
        </w:rPr>
        <w:t xml:space="preserve"> Articles 2 and 4 also discuss acts of violence with or without a third power, while articles 3 and 5 refer to future</w:t>
      </w:r>
      <w:r w:rsidR="0034075D" w:rsidRPr="006F473C">
        <w:rPr>
          <w:rFonts w:ascii="Times" w:eastAsia="Times New Roman" w:hAnsi="Times" w:cs="Arial"/>
          <w:color w:val="000000" w:themeColor="text1"/>
          <w:shd w:val="clear" w:color="auto" w:fill="FFFFFF"/>
        </w:rPr>
        <w:t xml:space="preserve"> amicable</w:t>
      </w:r>
      <w:r w:rsidR="009F0309" w:rsidRPr="006F473C">
        <w:rPr>
          <w:rFonts w:ascii="Times" w:eastAsia="Times New Roman" w:hAnsi="Times" w:cs="Arial"/>
          <w:color w:val="000000" w:themeColor="text1"/>
          <w:shd w:val="clear" w:color="auto" w:fill="FFFFFF"/>
        </w:rPr>
        <w:t xml:space="preserve"> foreign relations between the two countries. The final two provisions of the agreement </w:t>
      </w:r>
      <w:r w:rsidR="0034075D" w:rsidRPr="006F473C">
        <w:rPr>
          <w:rFonts w:ascii="Times" w:eastAsia="Times New Roman" w:hAnsi="Times" w:cs="Arial"/>
          <w:color w:val="000000" w:themeColor="text1"/>
          <w:shd w:val="clear" w:color="auto" w:fill="FFFFFF"/>
        </w:rPr>
        <w:t xml:space="preserve">state a </w:t>
      </w:r>
      <w:r w:rsidR="001573C5" w:rsidRPr="006F473C">
        <w:rPr>
          <w:rFonts w:ascii="Times" w:eastAsia="Times New Roman" w:hAnsi="Times" w:cs="Arial"/>
          <w:b/>
          <w:color w:val="000000" w:themeColor="text1"/>
          <w:shd w:val="clear" w:color="auto" w:fill="FFFFFF"/>
        </w:rPr>
        <w:t>ten-</w:t>
      </w:r>
      <w:r w:rsidR="0034075D" w:rsidRPr="006F473C">
        <w:rPr>
          <w:rFonts w:ascii="Times" w:eastAsia="Times New Roman" w:hAnsi="Times" w:cs="Arial"/>
          <w:b/>
          <w:color w:val="000000" w:themeColor="text1"/>
          <w:shd w:val="clear" w:color="auto" w:fill="FFFFFF"/>
        </w:rPr>
        <w:t xml:space="preserve">year length with </w:t>
      </w:r>
      <w:proofErr w:type="gramStart"/>
      <w:r w:rsidR="0034075D" w:rsidRPr="006F473C">
        <w:rPr>
          <w:rFonts w:ascii="Times" w:eastAsia="Times New Roman" w:hAnsi="Times" w:cs="Arial"/>
          <w:b/>
          <w:color w:val="000000" w:themeColor="text1"/>
          <w:shd w:val="clear" w:color="auto" w:fill="FFFFFF"/>
        </w:rPr>
        <w:t>five year</w:t>
      </w:r>
      <w:proofErr w:type="gramEnd"/>
      <w:r w:rsidR="0034075D" w:rsidRPr="006F473C">
        <w:rPr>
          <w:rFonts w:ascii="Times" w:eastAsia="Times New Roman" w:hAnsi="Times" w:cs="Arial"/>
          <w:b/>
          <w:color w:val="000000" w:themeColor="text1"/>
          <w:shd w:val="clear" w:color="auto" w:fill="FFFFFF"/>
        </w:rPr>
        <w:t xml:space="preserve"> extension</w:t>
      </w:r>
      <w:r w:rsidR="0034075D" w:rsidRPr="006F473C">
        <w:rPr>
          <w:rFonts w:ascii="Times" w:eastAsia="Times New Roman" w:hAnsi="Times" w:cs="Arial"/>
          <w:color w:val="000000" w:themeColor="text1"/>
          <w:shd w:val="clear" w:color="auto" w:fill="FFFFFF"/>
        </w:rPr>
        <w:t xml:space="preserve"> without notice of cancellation and immediately place the agreement into effect upon signature</w:t>
      </w:r>
      <w:r w:rsidR="00293E50" w:rsidRPr="006F473C">
        <w:rPr>
          <w:rFonts w:ascii="Times" w:eastAsia="Times New Roman" w:hAnsi="Times" w:cs="Arial"/>
          <w:color w:val="000000" w:themeColor="text1"/>
          <w:shd w:val="clear" w:color="auto" w:fill="FFFFFF"/>
        </w:rPr>
        <w:t>. The addition of the secret</w:t>
      </w:r>
      <w:r w:rsidR="0034075D" w:rsidRPr="006F473C">
        <w:rPr>
          <w:rFonts w:ascii="Times" w:eastAsia="Times New Roman" w:hAnsi="Times" w:cs="Arial"/>
          <w:color w:val="000000" w:themeColor="text1"/>
          <w:shd w:val="clear" w:color="auto" w:fill="FFFFFF"/>
        </w:rPr>
        <w:t xml:space="preserve"> protocol reveals plans to divide Finland, Estonia, Latvia, Lithuania, as well as Poland into </w:t>
      </w:r>
      <w:r w:rsidR="0034075D" w:rsidRPr="006F473C">
        <w:rPr>
          <w:rFonts w:ascii="Times" w:eastAsia="Times New Roman" w:hAnsi="Times" w:cs="Arial"/>
          <w:b/>
          <w:color w:val="000000" w:themeColor="text1"/>
          <w:shd w:val="clear" w:color="auto" w:fill="FFFFFF"/>
        </w:rPr>
        <w:t>spheres of influence</w:t>
      </w:r>
      <w:r w:rsidR="0034075D" w:rsidRPr="006F473C">
        <w:rPr>
          <w:rFonts w:ascii="Times" w:eastAsia="Times New Roman" w:hAnsi="Times" w:cs="Arial"/>
          <w:color w:val="000000" w:themeColor="text1"/>
          <w:shd w:val="clear" w:color="auto" w:fill="FFFFFF"/>
        </w:rPr>
        <w:t xml:space="preserve"> between the Nazis and Soviets (</w:t>
      </w:r>
      <w:proofErr w:type="spellStart"/>
      <w:r w:rsidR="006F473C">
        <w:rPr>
          <w:rFonts w:ascii="Times" w:eastAsia="Times New Roman" w:hAnsi="Times" w:cs="Arial"/>
          <w:color w:val="000000" w:themeColor="text1"/>
          <w:shd w:val="clear" w:color="auto" w:fill="FFFFFF"/>
        </w:rPr>
        <w:t>Remnick</w:t>
      </w:r>
      <w:proofErr w:type="spellEnd"/>
      <w:r w:rsidR="006F473C">
        <w:rPr>
          <w:rFonts w:ascii="Times" w:eastAsia="Times New Roman" w:hAnsi="Times" w:cs="Arial"/>
          <w:color w:val="000000" w:themeColor="text1"/>
          <w:shd w:val="clear" w:color="auto" w:fill="FFFFFF"/>
        </w:rPr>
        <w:t>, 1989</w:t>
      </w:r>
      <w:r w:rsidR="0034075D" w:rsidRPr="006F473C">
        <w:rPr>
          <w:rFonts w:ascii="Times" w:eastAsia="Times New Roman" w:hAnsi="Times" w:cs="Arial"/>
          <w:color w:val="000000" w:themeColor="text1"/>
          <w:shd w:val="clear" w:color="auto" w:fill="FFFFFF"/>
        </w:rPr>
        <w:t xml:space="preserve">). </w:t>
      </w:r>
    </w:p>
    <w:p w14:paraId="57902900" w14:textId="5B0CA9C2" w:rsidR="005D1BC9" w:rsidRPr="006F473C" w:rsidRDefault="00D60636" w:rsidP="006F473C">
      <w:pPr>
        <w:spacing w:line="480" w:lineRule="auto"/>
        <w:ind w:left="360" w:hanging="360"/>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The agreement took shape in August of 1939 on the eve of World War II. Foreign ministers met in Moscow in the utmost secrecy to discuss future relations between the Nazis and Soviets (Wheeler-Bennett 1939, 39). Hitler, on one hand, sought to avoid a </w:t>
      </w:r>
      <w:r w:rsidRPr="006F473C">
        <w:rPr>
          <w:rFonts w:ascii="Times" w:eastAsia="Times New Roman" w:hAnsi="Times" w:cs="Times New Roman"/>
          <w:b/>
          <w:color w:val="000000" w:themeColor="text1"/>
        </w:rPr>
        <w:t>two front war</w:t>
      </w:r>
      <w:r w:rsidRPr="006F473C">
        <w:rPr>
          <w:rFonts w:ascii="Times" w:eastAsia="Times New Roman" w:hAnsi="Times" w:cs="Times New Roman"/>
          <w:color w:val="000000" w:themeColor="text1"/>
        </w:rPr>
        <w:t xml:space="preserve"> with the allies in the west and So</w:t>
      </w:r>
      <w:r w:rsidR="00412F22" w:rsidRPr="006F473C">
        <w:rPr>
          <w:rFonts w:ascii="Times" w:eastAsia="Times New Roman" w:hAnsi="Times" w:cs="Times New Roman"/>
          <w:color w:val="000000" w:themeColor="text1"/>
        </w:rPr>
        <w:t>viets in the east,</w:t>
      </w:r>
      <w:r w:rsidR="005D1BC9" w:rsidRPr="006F473C">
        <w:rPr>
          <w:rFonts w:ascii="Times" w:eastAsia="Times New Roman" w:hAnsi="Times" w:cs="Times New Roman"/>
          <w:color w:val="000000" w:themeColor="text1"/>
        </w:rPr>
        <w:t xml:space="preserve"> as he mobilized Germany for war,</w:t>
      </w:r>
      <w:r w:rsidR="00412F22" w:rsidRPr="006F473C">
        <w:rPr>
          <w:rFonts w:ascii="Times" w:eastAsia="Times New Roman" w:hAnsi="Times" w:cs="Times New Roman"/>
          <w:color w:val="000000" w:themeColor="text1"/>
        </w:rPr>
        <w:t xml:space="preserve"> while Stalin’s weariness of Hitler’s goals spurred non-aggression talks (Poole 1946, 141). The</w:t>
      </w:r>
      <w:r w:rsidR="00293E50" w:rsidRPr="006F473C">
        <w:rPr>
          <w:rFonts w:ascii="Times" w:eastAsia="Times New Roman" w:hAnsi="Times" w:cs="Times New Roman"/>
          <w:color w:val="000000" w:themeColor="text1"/>
        </w:rPr>
        <w:t xml:space="preserve"> secret protocol</w:t>
      </w:r>
      <w:r w:rsidR="00412F22" w:rsidRPr="006F473C">
        <w:rPr>
          <w:rFonts w:ascii="Times" w:eastAsia="Times New Roman" w:hAnsi="Times" w:cs="Times New Roman"/>
          <w:color w:val="000000" w:themeColor="text1"/>
        </w:rPr>
        <w:t xml:space="preserve"> of the pact came to light during the </w:t>
      </w:r>
      <w:r w:rsidR="00412F22" w:rsidRPr="006F473C">
        <w:rPr>
          <w:rFonts w:ascii="Times" w:eastAsia="Times New Roman" w:hAnsi="Times" w:cs="Times New Roman"/>
          <w:b/>
          <w:color w:val="000000" w:themeColor="text1"/>
        </w:rPr>
        <w:t>Nuremberg Trial</w:t>
      </w:r>
      <w:r w:rsidR="00412F22" w:rsidRPr="006F473C">
        <w:rPr>
          <w:rFonts w:ascii="Times" w:eastAsia="Times New Roman" w:hAnsi="Times" w:cs="Times New Roman"/>
          <w:color w:val="000000" w:themeColor="text1"/>
        </w:rPr>
        <w:t xml:space="preserve"> in 1946 (</w:t>
      </w:r>
      <w:proofErr w:type="spellStart"/>
      <w:r w:rsidR="00412F22" w:rsidRPr="006F473C">
        <w:rPr>
          <w:rFonts w:ascii="Times" w:eastAsia="Times New Roman" w:hAnsi="Times" w:cs="Times New Roman"/>
          <w:color w:val="000000" w:themeColor="text1"/>
        </w:rPr>
        <w:t>Daniell</w:t>
      </w:r>
      <w:proofErr w:type="spellEnd"/>
      <w:r w:rsidR="00412F22" w:rsidRPr="006F473C">
        <w:rPr>
          <w:rFonts w:ascii="Times" w:eastAsia="Times New Roman" w:hAnsi="Times" w:cs="Times New Roman"/>
          <w:color w:val="000000" w:themeColor="text1"/>
        </w:rPr>
        <w:t xml:space="preserve"> 1946). The details of this portion of the agreement show Hitler’s awareness of Germany’s vulnerability to a </w:t>
      </w:r>
      <w:r w:rsidR="00412F22" w:rsidRPr="006F473C">
        <w:rPr>
          <w:rFonts w:ascii="Times" w:eastAsia="Times New Roman" w:hAnsi="Times" w:cs="Times New Roman"/>
          <w:b/>
          <w:color w:val="000000" w:themeColor="text1"/>
        </w:rPr>
        <w:t xml:space="preserve">two front </w:t>
      </w:r>
      <w:proofErr w:type="gramStart"/>
      <w:r w:rsidR="00412F22" w:rsidRPr="006F473C">
        <w:rPr>
          <w:rFonts w:ascii="Times" w:eastAsia="Times New Roman" w:hAnsi="Times" w:cs="Times New Roman"/>
          <w:b/>
          <w:color w:val="000000" w:themeColor="text1"/>
        </w:rPr>
        <w:t>war</w:t>
      </w:r>
      <w:proofErr w:type="gramEnd"/>
      <w:r w:rsidR="00412F22" w:rsidRPr="006F473C">
        <w:rPr>
          <w:rFonts w:ascii="Times" w:eastAsia="Times New Roman" w:hAnsi="Times" w:cs="Times New Roman"/>
          <w:color w:val="000000" w:themeColor="text1"/>
        </w:rPr>
        <w:t xml:space="preserve"> and Soviet interest</w:t>
      </w:r>
      <w:r w:rsidR="005D1BC9" w:rsidRPr="006F473C">
        <w:rPr>
          <w:rFonts w:ascii="Times" w:eastAsia="Times New Roman" w:hAnsi="Times" w:cs="Times New Roman"/>
          <w:color w:val="000000" w:themeColor="text1"/>
        </w:rPr>
        <w:t xml:space="preserve"> in e</w:t>
      </w:r>
      <w:r w:rsidR="00412F22" w:rsidRPr="006F473C">
        <w:rPr>
          <w:rFonts w:ascii="Times" w:eastAsia="Times New Roman" w:hAnsi="Times" w:cs="Times New Roman"/>
          <w:color w:val="000000" w:themeColor="text1"/>
        </w:rPr>
        <w:t>ast</w:t>
      </w:r>
      <w:r w:rsidR="005D1BC9" w:rsidRPr="006F473C">
        <w:rPr>
          <w:rFonts w:ascii="Times" w:eastAsia="Times New Roman" w:hAnsi="Times" w:cs="Times New Roman"/>
          <w:color w:val="000000" w:themeColor="text1"/>
        </w:rPr>
        <w:t>ern Poland and southeastern European territories (</w:t>
      </w:r>
      <w:proofErr w:type="spellStart"/>
      <w:r w:rsidR="005D1BC9" w:rsidRPr="006F473C">
        <w:rPr>
          <w:rFonts w:ascii="Times" w:eastAsia="Times New Roman" w:hAnsi="Times" w:cs="Times New Roman"/>
          <w:color w:val="000000" w:themeColor="text1"/>
        </w:rPr>
        <w:t>Keiji</w:t>
      </w:r>
      <w:proofErr w:type="spellEnd"/>
      <w:r w:rsidR="005D1BC9" w:rsidRPr="006F473C">
        <w:rPr>
          <w:rFonts w:ascii="Times" w:eastAsia="Times New Roman" w:hAnsi="Times" w:cs="Times New Roman"/>
          <w:color w:val="000000" w:themeColor="text1"/>
        </w:rPr>
        <w:t xml:space="preserve"> 2014, 1150). </w:t>
      </w:r>
    </w:p>
    <w:p w14:paraId="062E86BA" w14:textId="3FBEB442" w:rsidR="00C63FAD" w:rsidRPr="006F473C" w:rsidRDefault="00D9239D" w:rsidP="006F473C">
      <w:pPr>
        <w:spacing w:line="480" w:lineRule="auto"/>
        <w:ind w:left="360" w:hanging="360"/>
        <w:rPr>
          <w:rFonts w:ascii="Times" w:eastAsia="Times New Roman" w:hAnsi="Times" w:cs="Times New Roman"/>
          <w:color w:val="000000" w:themeColor="text1"/>
        </w:rPr>
      </w:pPr>
      <w:r w:rsidRPr="006F473C">
        <w:rPr>
          <w:rFonts w:ascii="Times" w:eastAsia="Times New Roman" w:hAnsi="Times" w:cs="Times New Roman"/>
          <w:color w:val="000000" w:themeColor="text1"/>
        </w:rPr>
        <w:t>N</w:t>
      </w:r>
      <w:r w:rsidR="005D1BC9" w:rsidRPr="006F473C">
        <w:rPr>
          <w:rFonts w:ascii="Times" w:eastAsia="Times New Roman" w:hAnsi="Times" w:cs="Times New Roman"/>
          <w:color w:val="000000" w:themeColor="text1"/>
        </w:rPr>
        <w:t>ewspaper articles discussing the signing of the pact, as well as articles covering the Nuremberg Trials</w:t>
      </w:r>
      <w:r w:rsidRPr="006F473C">
        <w:rPr>
          <w:rFonts w:ascii="Times" w:eastAsia="Times New Roman" w:hAnsi="Times" w:cs="Times New Roman"/>
          <w:color w:val="000000" w:themeColor="text1"/>
        </w:rPr>
        <w:t xml:space="preserve">, provide insight into the motivation behind the agreement and the revelation of the </w:t>
      </w:r>
      <w:r w:rsidRPr="006F473C">
        <w:rPr>
          <w:rFonts w:ascii="Times" w:eastAsia="Times New Roman" w:hAnsi="Times" w:cs="Times New Roman"/>
          <w:b/>
          <w:color w:val="000000" w:themeColor="text1"/>
        </w:rPr>
        <w:t>secret protocol</w:t>
      </w:r>
      <w:r w:rsidR="005D1BC9" w:rsidRPr="006F473C">
        <w:rPr>
          <w:rFonts w:ascii="Times" w:eastAsia="Times New Roman" w:hAnsi="Times" w:cs="Times New Roman"/>
          <w:color w:val="000000" w:themeColor="text1"/>
        </w:rPr>
        <w:t xml:space="preserve">. </w:t>
      </w:r>
      <w:r w:rsidRPr="006F473C">
        <w:rPr>
          <w:rFonts w:ascii="Times" w:eastAsia="Times New Roman" w:hAnsi="Times" w:cs="Times New Roman"/>
          <w:color w:val="000000" w:themeColor="text1"/>
        </w:rPr>
        <w:t xml:space="preserve">A </w:t>
      </w:r>
      <w:r w:rsidR="005D3C10" w:rsidRPr="006F473C">
        <w:rPr>
          <w:rFonts w:ascii="Times" w:eastAsia="Times New Roman" w:hAnsi="Times" w:cs="Times New Roman"/>
          <w:color w:val="000000" w:themeColor="text1"/>
        </w:rPr>
        <w:t>1939 article describes international relations as coming to a brink after the signing by escalating tension over Poland</w:t>
      </w:r>
      <w:r w:rsidRPr="006F473C">
        <w:rPr>
          <w:rFonts w:ascii="Times" w:eastAsia="Times New Roman" w:hAnsi="Times" w:cs="Times New Roman"/>
          <w:color w:val="000000" w:themeColor="text1"/>
        </w:rPr>
        <w:t>, “…signing of the pact brought Europe to the brink of the inevitable showdown over Hitler’s Polish demands” (Miller 1939). Two</w:t>
      </w:r>
      <w:r w:rsidR="005D3C10" w:rsidRPr="006F473C">
        <w:rPr>
          <w:rFonts w:ascii="Times" w:eastAsia="Times New Roman" w:hAnsi="Times" w:cs="Times New Roman"/>
          <w:color w:val="000000" w:themeColor="text1"/>
        </w:rPr>
        <w:t xml:space="preserve"> 1946 art</w:t>
      </w:r>
      <w:r w:rsidRPr="006F473C">
        <w:rPr>
          <w:rFonts w:ascii="Times" w:eastAsia="Times New Roman" w:hAnsi="Times" w:cs="Times New Roman"/>
          <w:color w:val="000000" w:themeColor="text1"/>
        </w:rPr>
        <w:t xml:space="preserve">icles review the </w:t>
      </w:r>
      <w:r w:rsidR="005D3C10" w:rsidRPr="006F473C">
        <w:rPr>
          <w:rFonts w:ascii="Times" w:eastAsia="Times New Roman" w:hAnsi="Times" w:cs="Times New Roman"/>
          <w:color w:val="000000" w:themeColor="text1"/>
        </w:rPr>
        <w:t>secret protocol and its intentions</w:t>
      </w:r>
      <w:r w:rsidRPr="006F473C">
        <w:rPr>
          <w:rFonts w:ascii="Times" w:eastAsia="Times New Roman" w:hAnsi="Times" w:cs="Times New Roman"/>
          <w:color w:val="000000" w:themeColor="text1"/>
        </w:rPr>
        <w:t>, “…the text of an agreement supplementary to the German-Soviet non aggression agreement has been found…</w:t>
      </w:r>
      <w:proofErr w:type="gramStart"/>
      <w:r w:rsidRPr="006F473C">
        <w:rPr>
          <w:rFonts w:ascii="Times" w:eastAsia="Times New Roman" w:hAnsi="Times" w:cs="Times New Roman"/>
          <w:color w:val="000000" w:themeColor="text1"/>
        </w:rPr>
        <w:t>”,</w:t>
      </w:r>
      <w:proofErr w:type="gramEnd"/>
      <w:r w:rsidRPr="006F473C">
        <w:rPr>
          <w:rFonts w:ascii="Times" w:eastAsia="Times New Roman" w:hAnsi="Times" w:cs="Times New Roman"/>
          <w:color w:val="000000" w:themeColor="text1"/>
        </w:rPr>
        <w:t xml:space="preserve"> the article continues, “</w:t>
      </w:r>
      <w:r w:rsidR="00325FF3" w:rsidRPr="006F473C">
        <w:rPr>
          <w:rFonts w:ascii="Times" w:eastAsia="Times New Roman" w:hAnsi="Times" w:cs="Times New Roman"/>
          <w:color w:val="000000" w:themeColor="text1"/>
        </w:rPr>
        <w:t>…the text [secret protocol] had certainly not been published”</w:t>
      </w:r>
      <w:r w:rsidRPr="006F473C">
        <w:rPr>
          <w:rFonts w:ascii="Times" w:eastAsia="Times New Roman" w:hAnsi="Times" w:cs="Times New Roman"/>
          <w:color w:val="000000" w:themeColor="text1"/>
        </w:rPr>
        <w:t xml:space="preserve"> </w:t>
      </w:r>
      <w:r w:rsidR="005D3C10" w:rsidRPr="006F473C">
        <w:rPr>
          <w:rFonts w:ascii="Times" w:eastAsia="Times New Roman" w:hAnsi="Times" w:cs="Times New Roman"/>
          <w:color w:val="000000" w:themeColor="text1"/>
        </w:rPr>
        <w:t>(Matthews 1946</w:t>
      </w:r>
      <w:r w:rsidRPr="006F473C">
        <w:rPr>
          <w:rFonts w:ascii="Times" w:eastAsia="Times New Roman" w:hAnsi="Times" w:cs="Times New Roman"/>
          <w:color w:val="000000" w:themeColor="text1"/>
        </w:rPr>
        <w:t>).</w:t>
      </w:r>
      <w:r w:rsidR="007A00ED" w:rsidRPr="006F473C">
        <w:rPr>
          <w:rFonts w:ascii="Times" w:eastAsia="Times New Roman" w:hAnsi="Times" w:cs="Times New Roman"/>
          <w:color w:val="000000" w:themeColor="text1"/>
        </w:rPr>
        <w:t xml:space="preserve"> The second article provided that</w:t>
      </w:r>
      <w:r w:rsidR="00325FF3" w:rsidRPr="006F473C">
        <w:rPr>
          <w:rFonts w:ascii="Times" w:eastAsia="Times New Roman" w:hAnsi="Times" w:cs="Times New Roman"/>
          <w:color w:val="000000" w:themeColor="text1"/>
        </w:rPr>
        <w:t xml:space="preserve"> “Frederick Gauss, chief of the legal department in the Reich Foreign</w:t>
      </w:r>
      <w:r w:rsidR="007A00ED" w:rsidRPr="006F473C">
        <w:rPr>
          <w:rFonts w:ascii="Times" w:eastAsia="Times New Roman" w:hAnsi="Times" w:cs="Times New Roman"/>
          <w:color w:val="000000" w:themeColor="text1"/>
        </w:rPr>
        <w:t xml:space="preserve"> Office, who drafted the secret protocol as well as the nonaggression pact that secured Germany’s eastern frontier during the Polish campaign” </w:t>
      </w:r>
      <w:r w:rsidRPr="006F473C">
        <w:rPr>
          <w:rFonts w:ascii="Times" w:eastAsia="Times New Roman" w:hAnsi="Times" w:cs="Times New Roman"/>
          <w:color w:val="000000" w:themeColor="text1"/>
        </w:rPr>
        <w:t xml:space="preserve"> </w:t>
      </w:r>
      <w:r w:rsidR="007A00ED" w:rsidRPr="006F473C">
        <w:rPr>
          <w:rFonts w:ascii="Times" w:eastAsia="Times New Roman" w:hAnsi="Times" w:cs="Times New Roman"/>
          <w:color w:val="000000" w:themeColor="text1"/>
        </w:rPr>
        <w:t>(</w:t>
      </w:r>
      <w:proofErr w:type="spellStart"/>
      <w:r w:rsidR="005D3C10" w:rsidRPr="006F473C">
        <w:rPr>
          <w:rFonts w:ascii="Times" w:eastAsia="Times New Roman" w:hAnsi="Times" w:cs="Times New Roman"/>
          <w:color w:val="000000" w:themeColor="text1"/>
        </w:rPr>
        <w:t>Daniell</w:t>
      </w:r>
      <w:proofErr w:type="spellEnd"/>
      <w:r w:rsidR="005D3C10" w:rsidRPr="006F473C">
        <w:rPr>
          <w:rFonts w:ascii="Times" w:eastAsia="Times New Roman" w:hAnsi="Times" w:cs="Times New Roman"/>
          <w:color w:val="000000" w:themeColor="text1"/>
        </w:rPr>
        <w:t xml:space="preserve"> 1946).</w:t>
      </w:r>
      <w:r w:rsidR="00DC36A8" w:rsidRPr="006F473C">
        <w:rPr>
          <w:rFonts w:ascii="Times" w:eastAsia="Times New Roman" w:hAnsi="Times" w:cs="Times New Roman"/>
          <w:color w:val="000000" w:themeColor="text1"/>
        </w:rPr>
        <w:t xml:space="preserve"> </w:t>
      </w:r>
      <w:r w:rsidR="007A00ED" w:rsidRPr="006F473C">
        <w:rPr>
          <w:rFonts w:ascii="Times" w:eastAsia="Times New Roman" w:hAnsi="Times" w:cs="Times New Roman"/>
          <w:color w:val="000000" w:themeColor="text1"/>
        </w:rPr>
        <w:t xml:space="preserve">The Nuremberg Trials brought the </w:t>
      </w:r>
      <w:r w:rsidR="007A00ED" w:rsidRPr="006F473C">
        <w:rPr>
          <w:rFonts w:ascii="Times" w:eastAsia="Times New Roman" w:hAnsi="Times" w:cs="Times New Roman"/>
          <w:b/>
          <w:color w:val="000000" w:themeColor="text1"/>
        </w:rPr>
        <w:t>secret protocol</w:t>
      </w:r>
      <w:r w:rsidR="007A00ED" w:rsidRPr="006F473C">
        <w:rPr>
          <w:rFonts w:ascii="Times" w:eastAsia="Times New Roman" w:hAnsi="Times" w:cs="Times New Roman"/>
          <w:color w:val="000000" w:themeColor="text1"/>
        </w:rPr>
        <w:t xml:space="preserve"> to light in Germany, but Soviet Russia did not acknowledge the existen</w:t>
      </w:r>
      <w:r w:rsidR="00DC36A8" w:rsidRPr="006F473C">
        <w:rPr>
          <w:rFonts w:ascii="Times" w:eastAsia="Times New Roman" w:hAnsi="Times" w:cs="Times New Roman"/>
          <w:color w:val="000000" w:themeColor="text1"/>
        </w:rPr>
        <w:t xml:space="preserve">ce of the protocol until 1989 because, “…Baltic activists insist that the secret protocols of the 1939 Molotov-Ribbentrop pact </w:t>
      </w:r>
      <w:bookmarkStart w:id="0" w:name="_GoBack"/>
      <w:bookmarkEnd w:id="0"/>
      <w:r w:rsidR="00DC36A8" w:rsidRPr="006F473C">
        <w:rPr>
          <w:rFonts w:ascii="Times" w:eastAsia="Times New Roman" w:hAnsi="Times" w:cs="Times New Roman"/>
          <w:color w:val="000000" w:themeColor="text1"/>
        </w:rPr>
        <w:t xml:space="preserve">were the illegitimate basis of the </w:t>
      </w:r>
      <w:r w:rsidR="00DC36A8" w:rsidRPr="00110B97">
        <w:rPr>
          <w:rFonts w:ascii="Times" w:eastAsia="Times New Roman" w:hAnsi="Times" w:cs="Times New Roman"/>
          <w:b/>
          <w:color w:val="000000" w:themeColor="text1"/>
        </w:rPr>
        <w:t>Baltic’s annexation</w:t>
      </w:r>
      <w:r w:rsidR="00DC36A8" w:rsidRPr="006F473C">
        <w:rPr>
          <w:rFonts w:ascii="Times" w:eastAsia="Times New Roman" w:hAnsi="Times" w:cs="Times New Roman"/>
          <w:color w:val="000000" w:themeColor="text1"/>
        </w:rPr>
        <w:t xml:space="preserve"> and should be declared null and void” (</w:t>
      </w:r>
      <w:proofErr w:type="spellStart"/>
      <w:r w:rsidR="00DC36A8" w:rsidRPr="006F473C">
        <w:rPr>
          <w:rFonts w:ascii="Times" w:eastAsia="Times New Roman" w:hAnsi="Times" w:cs="Times New Roman"/>
          <w:color w:val="000000" w:themeColor="text1"/>
        </w:rPr>
        <w:t>Remnick</w:t>
      </w:r>
      <w:proofErr w:type="spellEnd"/>
      <w:r w:rsidR="00DC36A8" w:rsidRPr="006F473C">
        <w:rPr>
          <w:rFonts w:ascii="Times" w:eastAsia="Times New Roman" w:hAnsi="Times" w:cs="Times New Roman"/>
          <w:color w:val="000000" w:themeColor="text1"/>
        </w:rPr>
        <w:t xml:space="preserve">, 1989). The Soviet Union intended to hold onto to the territory they </w:t>
      </w:r>
      <w:r w:rsidR="00DC36A8" w:rsidRPr="00110B97">
        <w:rPr>
          <w:rFonts w:ascii="Times" w:eastAsia="Times New Roman" w:hAnsi="Times" w:cs="Times New Roman"/>
          <w:b/>
          <w:color w:val="000000" w:themeColor="text1"/>
        </w:rPr>
        <w:t>annexed</w:t>
      </w:r>
      <w:r w:rsidR="00DC36A8" w:rsidRPr="006F473C">
        <w:rPr>
          <w:rFonts w:ascii="Times" w:eastAsia="Times New Roman" w:hAnsi="Times" w:cs="Times New Roman"/>
          <w:color w:val="000000" w:themeColor="text1"/>
        </w:rPr>
        <w:t xml:space="preserve"> during the war by denying the existence of any secret protocol, but 50 years later the call by Baltic activists led to the Kremlin </w:t>
      </w:r>
      <w:r w:rsidR="00DC36A8" w:rsidRPr="006F473C">
        <w:rPr>
          <w:rFonts w:ascii="Times" w:eastAsia="Times New Roman" w:hAnsi="Times" w:cs="Times New Roman"/>
          <w:b/>
          <w:color w:val="000000" w:themeColor="text1"/>
        </w:rPr>
        <w:t>finally acknowledging</w:t>
      </w:r>
      <w:r w:rsidR="00DC36A8" w:rsidRPr="006F473C">
        <w:rPr>
          <w:rFonts w:ascii="Times" w:eastAsia="Times New Roman" w:hAnsi="Times" w:cs="Times New Roman"/>
          <w:color w:val="000000" w:themeColor="text1"/>
        </w:rPr>
        <w:t xml:space="preserve"> the secret aspect of the agreement</w:t>
      </w:r>
      <w:r w:rsidR="006F3634" w:rsidRPr="006F473C">
        <w:rPr>
          <w:rFonts w:ascii="Times" w:eastAsia="Times New Roman" w:hAnsi="Times" w:cs="Times New Roman"/>
          <w:color w:val="000000" w:themeColor="text1"/>
        </w:rPr>
        <w:t xml:space="preserve"> (</w:t>
      </w:r>
      <w:proofErr w:type="spellStart"/>
      <w:r w:rsidR="006F3634" w:rsidRPr="006F473C">
        <w:rPr>
          <w:rFonts w:ascii="Times" w:eastAsia="Times New Roman" w:hAnsi="Times" w:cs="Times New Roman"/>
          <w:color w:val="000000" w:themeColor="text1"/>
        </w:rPr>
        <w:t>Keiji</w:t>
      </w:r>
      <w:proofErr w:type="spellEnd"/>
      <w:r w:rsidR="006F3634" w:rsidRPr="006F473C">
        <w:rPr>
          <w:rFonts w:ascii="Times" w:eastAsia="Times New Roman" w:hAnsi="Times" w:cs="Times New Roman"/>
          <w:color w:val="000000" w:themeColor="text1"/>
        </w:rPr>
        <w:t>, 2014)</w:t>
      </w:r>
      <w:r w:rsidR="00DC36A8" w:rsidRPr="006F473C">
        <w:rPr>
          <w:rFonts w:ascii="Times" w:eastAsia="Times New Roman" w:hAnsi="Times" w:cs="Times New Roman"/>
          <w:color w:val="000000" w:themeColor="text1"/>
        </w:rPr>
        <w:t xml:space="preserve">. </w:t>
      </w:r>
    </w:p>
    <w:p w14:paraId="41F330DD" w14:textId="77777777" w:rsidR="00C63FAD" w:rsidRPr="006F473C" w:rsidRDefault="00C63FAD" w:rsidP="006F473C">
      <w:pPr>
        <w:spacing w:line="480" w:lineRule="auto"/>
        <w:rPr>
          <w:rFonts w:ascii="Times" w:eastAsia="Times New Roman" w:hAnsi="Times" w:cs="Times New Roman"/>
          <w:color w:val="000000" w:themeColor="text1"/>
        </w:rPr>
      </w:pPr>
    </w:p>
    <w:p w14:paraId="29A656F8" w14:textId="77777777" w:rsidR="00C63FAD" w:rsidRPr="006F473C" w:rsidRDefault="00C63FAD" w:rsidP="006F473C">
      <w:pPr>
        <w:spacing w:line="480" w:lineRule="auto"/>
        <w:rPr>
          <w:rFonts w:ascii="Times" w:eastAsia="Times New Roman" w:hAnsi="Times" w:cs="Times New Roman"/>
          <w:color w:val="000000" w:themeColor="text1"/>
        </w:rPr>
      </w:pPr>
    </w:p>
    <w:p w14:paraId="6D6322E9" w14:textId="77777777" w:rsidR="00C63FAD" w:rsidRPr="006F473C" w:rsidRDefault="00C63FAD" w:rsidP="006F473C">
      <w:pPr>
        <w:spacing w:line="480" w:lineRule="auto"/>
        <w:rPr>
          <w:rFonts w:ascii="Times" w:eastAsia="Times New Roman" w:hAnsi="Times" w:cs="Times New Roman"/>
          <w:color w:val="000000" w:themeColor="text1"/>
        </w:rPr>
      </w:pPr>
    </w:p>
    <w:p w14:paraId="0F3F350A" w14:textId="77777777" w:rsidR="00C63FAD" w:rsidRPr="006F473C" w:rsidRDefault="00C63FAD" w:rsidP="006F473C">
      <w:pPr>
        <w:spacing w:line="480" w:lineRule="auto"/>
        <w:rPr>
          <w:rFonts w:ascii="Times" w:eastAsia="Times New Roman" w:hAnsi="Times" w:cs="Times New Roman"/>
          <w:color w:val="000000" w:themeColor="text1"/>
        </w:rPr>
      </w:pPr>
    </w:p>
    <w:p w14:paraId="06E285CC" w14:textId="77777777" w:rsidR="00C63FAD" w:rsidRPr="006F473C" w:rsidRDefault="00C63FAD" w:rsidP="006F473C">
      <w:pPr>
        <w:spacing w:line="480" w:lineRule="auto"/>
        <w:rPr>
          <w:rFonts w:ascii="Times" w:eastAsia="Times New Roman" w:hAnsi="Times" w:cs="Times New Roman"/>
          <w:color w:val="000000" w:themeColor="text1"/>
        </w:rPr>
      </w:pPr>
    </w:p>
    <w:p w14:paraId="3B338953" w14:textId="77777777" w:rsidR="00C63FAD" w:rsidRPr="006F473C" w:rsidRDefault="00C63FAD" w:rsidP="006F473C">
      <w:pPr>
        <w:spacing w:line="480" w:lineRule="auto"/>
        <w:rPr>
          <w:rFonts w:ascii="Times" w:eastAsia="Times New Roman" w:hAnsi="Times" w:cs="Times New Roman"/>
          <w:color w:val="000000" w:themeColor="text1"/>
        </w:rPr>
      </w:pPr>
    </w:p>
    <w:p w14:paraId="6F111EF8" w14:textId="77777777" w:rsidR="00DC36A8" w:rsidRDefault="00DC36A8" w:rsidP="006F473C">
      <w:pPr>
        <w:spacing w:line="480" w:lineRule="auto"/>
        <w:rPr>
          <w:rFonts w:ascii="Times" w:eastAsia="Times New Roman" w:hAnsi="Times" w:cs="Times New Roman"/>
          <w:color w:val="000000" w:themeColor="text1"/>
        </w:rPr>
      </w:pPr>
    </w:p>
    <w:p w14:paraId="4A819CE2" w14:textId="77777777" w:rsidR="006F473C" w:rsidRPr="006F473C" w:rsidRDefault="006F473C" w:rsidP="006F473C">
      <w:pPr>
        <w:spacing w:line="480" w:lineRule="auto"/>
        <w:rPr>
          <w:rFonts w:ascii="Times" w:eastAsia="Times New Roman" w:hAnsi="Times" w:cs="Times New Roman"/>
          <w:color w:val="000000" w:themeColor="text1"/>
        </w:rPr>
      </w:pPr>
    </w:p>
    <w:p w14:paraId="29B2E8A4" w14:textId="77777777" w:rsidR="00C63FAD" w:rsidRPr="006F473C" w:rsidRDefault="00C63FAD" w:rsidP="006F473C">
      <w:pPr>
        <w:spacing w:line="480" w:lineRule="auto"/>
        <w:jc w:val="center"/>
        <w:rPr>
          <w:rFonts w:ascii="Times" w:eastAsia="Times New Roman" w:hAnsi="Times" w:cs="Times New Roman"/>
          <w:color w:val="000000" w:themeColor="text1"/>
        </w:rPr>
      </w:pPr>
      <w:r w:rsidRPr="006F473C">
        <w:rPr>
          <w:rFonts w:ascii="Times" w:eastAsia="Times New Roman" w:hAnsi="Times" w:cs="Times New Roman"/>
          <w:color w:val="000000" w:themeColor="text1"/>
        </w:rPr>
        <w:t>Bibliography</w:t>
      </w:r>
    </w:p>
    <w:p w14:paraId="4F93B0EC" w14:textId="77777777" w:rsidR="00FE641D" w:rsidRPr="006F473C" w:rsidRDefault="00FE641D" w:rsidP="006F473C">
      <w:pPr>
        <w:spacing w:line="480" w:lineRule="auto"/>
        <w:ind w:left="720" w:hanging="720"/>
        <w:rPr>
          <w:rFonts w:ascii="Times" w:eastAsia="Times New Roman" w:hAnsi="Times" w:cs="Arial"/>
          <w:color w:val="000000" w:themeColor="text1"/>
          <w:shd w:val="clear" w:color="auto" w:fill="FFFFFF"/>
        </w:rPr>
      </w:pPr>
      <w:proofErr w:type="gramStart"/>
      <w:r w:rsidRPr="006F473C">
        <w:rPr>
          <w:rFonts w:ascii="Times" w:eastAsia="Times New Roman" w:hAnsi="Times" w:cs="Arial"/>
          <w:color w:val="000000" w:themeColor="text1"/>
          <w:shd w:val="clear" w:color="auto" w:fill="FFFFFF"/>
        </w:rPr>
        <w:t>“Treaty of Non-Aggression between Germany and the Union of Soviet Socialist Republics” (August 23, 1939).</w:t>
      </w:r>
      <w:proofErr w:type="gramEnd"/>
      <w:r w:rsidRPr="006F473C">
        <w:rPr>
          <w:rFonts w:ascii="Times" w:eastAsia="Times New Roman" w:hAnsi="Times" w:cs="Arial"/>
          <w:color w:val="000000" w:themeColor="text1"/>
          <w:shd w:val="clear" w:color="auto" w:fill="FFFFFF"/>
        </w:rPr>
        <w:t xml:space="preserve"> In United States Department of State, </w:t>
      </w:r>
      <w:r w:rsidRPr="006F473C">
        <w:rPr>
          <w:rFonts w:ascii="Times" w:eastAsia="Times New Roman" w:hAnsi="Times" w:cs="Arial"/>
          <w:i/>
          <w:iCs/>
          <w:color w:val="000000" w:themeColor="text1"/>
          <w:shd w:val="clear" w:color="auto" w:fill="FFFFFF"/>
        </w:rPr>
        <w:t>Documents on German Foreign Policy: From the Archives of the German Foreign Ministry</w:t>
      </w:r>
      <w:r w:rsidRPr="006F473C">
        <w:rPr>
          <w:rFonts w:ascii="Times" w:eastAsia="Times New Roman" w:hAnsi="Times" w:cs="Arial"/>
          <w:color w:val="000000" w:themeColor="text1"/>
          <w:shd w:val="clear" w:color="auto" w:fill="FFFFFF"/>
        </w:rPr>
        <w:t>. Washington, DC: United States Government Printing Office, 1956. Series D (1937-1945), </w:t>
      </w:r>
      <w:r w:rsidRPr="006F473C">
        <w:rPr>
          <w:rFonts w:ascii="Times" w:eastAsia="Times New Roman" w:hAnsi="Times" w:cs="Arial"/>
          <w:i/>
          <w:iCs/>
          <w:color w:val="000000" w:themeColor="text1"/>
          <w:shd w:val="clear" w:color="auto" w:fill="FFFFFF"/>
        </w:rPr>
        <w:t>The Last Days of Peace</w:t>
      </w:r>
      <w:r w:rsidRPr="006F473C">
        <w:rPr>
          <w:rFonts w:ascii="Times" w:eastAsia="Times New Roman" w:hAnsi="Times" w:cs="Arial"/>
          <w:color w:val="000000" w:themeColor="text1"/>
          <w:shd w:val="clear" w:color="auto" w:fill="FFFFFF"/>
        </w:rPr>
        <w:t>, Volume 7: August 9 – September 3, 1939. Document Numbers 228 and 229, pp. 245-47. (English translation accredited to the U.S. Department of State Division of Language Services and slightly edited by GHI staff)</w:t>
      </w:r>
    </w:p>
    <w:p w14:paraId="7EDE0D38" w14:textId="7C99609D" w:rsidR="00DC36A8" w:rsidRPr="006F473C" w:rsidRDefault="00DC36A8" w:rsidP="006F473C">
      <w:pPr>
        <w:pStyle w:val="ListParagraph"/>
        <w:numPr>
          <w:ilvl w:val="0"/>
          <w:numId w:val="3"/>
        </w:numPr>
        <w:spacing w:line="480" w:lineRule="auto"/>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Full text of the original document including the secret protocol. GHDI also provides some background information regarding the political </w:t>
      </w:r>
      <w:r w:rsidR="00D33ECE" w:rsidRPr="006F473C">
        <w:rPr>
          <w:rFonts w:ascii="Times" w:eastAsia="Times New Roman" w:hAnsi="Times" w:cs="Times New Roman"/>
          <w:color w:val="000000" w:themeColor="text1"/>
        </w:rPr>
        <w:t xml:space="preserve">milieu of Europe before the act was signed. </w:t>
      </w:r>
    </w:p>
    <w:p w14:paraId="6FF7234D" w14:textId="63798867" w:rsidR="00C63FAD" w:rsidRPr="006F473C" w:rsidRDefault="00C63FAD" w:rsidP="006F473C">
      <w:pPr>
        <w:spacing w:line="480" w:lineRule="auto"/>
        <w:ind w:left="720" w:hanging="720"/>
        <w:rPr>
          <w:rFonts w:ascii="Times" w:eastAsia="Times New Roman" w:hAnsi="Times" w:cs="Times New Roman"/>
          <w:color w:val="000000" w:themeColor="text1"/>
          <w:shd w:val="clear" w:color="auto" w:fill="FFFFFF"/>
        </w:rPr>
      </w:pPr>
      <w:r w:rsidRPr="006F473C">
        <w:rPr>
          <w:rFonts w:ascii="Times" w:eastAsia="Times New Roman" w:hAnsi="Times" w:cs="Times New Roman"/>
          <w:color w:val="000000" w:themeColor="text1"/>
          <w:shd w:val="clear" w:color="auto" w:fill="FFFFFF"/>
        </w:rPr>
        <w:t>Miller, W</w:t>
      </w:r>
      <w:r w:rsidR="00FE641D" w:rsidRPr="006F473C">
        <w:rPr>
          <w:rFonts w:ascii="Times" w:eastAsia="Times New Roman" w:hAnsi="Times" w:cs="Times New Roman"/>
          <w:color w:val="000000" w:themeColor="text1"/>
          <w:shd w:val="clear" w:color="auto" w:fill="FFFFFF"/>
        </w:rPr>
        <w:t>ebb</w:t>
      </w:r>
      <w:r w:rsidRPr="006F473C">
        <w:rPr>
          <w:rFonts w:ascii="Times" w:eastAsia="Times New Roman" w:hAnsi="Times" w:cs="Times New Roman"/>
          <w:color w:val="000000" w:themeColor="text1"/>
          <w:shd w:val="clear" w:color="auto" w:fill="FFFFFF"/>
        </w:rPr>
        <w:t>. (1939, Aug</w:t>
      </w:r>
      <w:r w:rsidR="00D33ECE" w:rsidRPr="006F473C">
        <w:rPr>
          <w:rFonts w:ascii="Times" w:eastAsia="Times New Roman" w:hAnsi="Times" w:cs="Times New Roman"/>
          <w:color w:val="000000" w:themeColor="text1"/>
          <w:shd w:val="clear" w:color="auto" w:fill="FFFFFF"/>
        </w:rPr>
        <w:t xml:space="preserve"> 24). Nazi-soviet pact signed; E</w:t>
      </w:r>
      <w:r w:rsidRPr="006F473C">
        <w:rPr>
          <w:rFonts w:ascii="Times" w:eastAsia="Times New Roman" w:hAnsi="Times" w:cs="Times New Roman"/>
          <w:color w:val="000000" w:themeColor="text1"/>
          <w:shd w:val="clear" w:color="auto" w:fill="FFFFFF"/>
        </w:rPr>
        <w:t>urope on war brink.</w:t>
      </w:r>
      <w:r w:rsidRPr="006F473C">
        <w:rPr>
          <w:rFonts w:ascii="Times" w:eastAsia="Times New Roman" w:hAnsi="Times" w:cs="Times New Roman"/>
          <w:i/>
          <w:iCs/>
          <w:color w:val="000000" w:themeColor="text1"/>
          <w:shd w:val="clear" w:color="auto" w:fill="FFFFFF"/>
        </w:rPr>
        <w:t> Los Angeles Times (1923-Current File)</w:t>
      </w:r>
      <w:r w:rsidRPr="006F473C">
        <w:rPr>
          <w:rFonts w:ascii="Times" w:eastAsia="Times New Roman" w:hAnsi="Times" w:cs="Times New Roman"/>
          <w:color w:val="000000" w:themeColor="text1"/>
          <w:shd w:val="clear" w:color="auto" w:fill="FFFFFF"/>
        </w:rPr>
        <w:t xml:space="preserve"> Retrieved from </w:t>
      </w:r>
      <w:hyperlink r:id="rId7" w:history="1">
        <w:r w:rsidR="00D33ECE" w:rsidRPr="006F473C">
          <w:rPr>
            <w:rStyle w:val="Hyperlink"/>
            <w:rFonts w:ascii="Times" w:eastAsia="Times New Roman" w:hAnsi="Times" w:cs="Times New Roman"/>
            <w:shd w:val="clear" w:color="auto" w:fill="FFFFFF"/>
          </w:rPr>
          <w:t>http://search.proquest.com/docview/164946811?accountid=14522</w:t>
        </w:r>
      </w:hyperlink>
    </w:p>
    <w:p w14:paraId="0952E404" w14:textId="77777777" w:rsidR="00BF6B5D" w:rsidRPr="006F473C" w:rsidRDefault="00D33ECE" w:rsidP="006F473C">
      <w:pPr>
        <w:pStyle w:val="ListParagraph"/>
        <w:numPr>
          <w:ilvl w:val="0"/>
          <w:numId w:val="3"/>
        </w:numPr>
        <w:spacing w:line="480" w:lineRule="auto"/>
        <w:rPr>
          <w:rFonts w:ascii="Times" w:eastAsia="Times New Roman" w:hAnsi="Times" w:cs="Arial"/>
          <w:color w:val="222222"/>
          <w:shd w:val="clear" w:color="auto" w:fill="FFFFFF"/>
        </w:rPr>
      </w:pPr>
      <w:r w:rsidRPr="006F473C">
        <w:rPr>
          <w:rFonts w:ascii="Times" w:eastAsia="Times New Roman" w:hAnsi="Times" w:cs="Times New Roman"/>
          <w:color w:val="000000" w:themeColor="text1"/>
        </w:rPr>
        <w:t xml:space="preserve">This article provides headlines a day after the pact was signed and gives information regarding the preparation for war in Europe. It places the signing of the pact in historical context by discussing the position and mobilization of France and Britain response to the heightened threat of war. The article also articulates the impact the agreement had on any future diplomatic relations between the Soviets and the allies. </w:t>
      </w:r>
      <w:r w:rsidR="00BF6B5D" w:rsidRPr="006F473C">
        <w:rPr>
          <w:rFonts w:ascii="Times" w:eastAsia="Times New Roman" w:hAnsi="Times" w:cs="Arial"/>
          <w:color w:val="222222"/>
          <w:shd w:val="clear" w:color="auto" w:fill="FFFFFF"/>
        </w:rPr>
        <w:t>Smith, R. A</w:t>
      </w:r>
      <w:proofErr w:type="gramStart"/>
      <w:r w:rsidR="00BF6B5D" w:rsidRPr="006F473C">
        <w:rPr>
          <w:rFonts w:ascii="Times" w:eastAsia="Times New Roman" w:hAnsi="Times" w:cs="Arial"/>
          <w:color w:val="222222"/>
          <w:shd w:val="clear" w:color="auto" w:fill="FFFFFF"/>
        </w:rPr>
        <w:t>..</w:t>
      </w:r>
      <w:proofErr w:type="gramEnd"/>
      <w:r w:rsidR="00BF6B5D" w:rsidRPr="006F473C">
        <w:rPr>
          <w:rFonts w:ascii="Times" w:eastAsia="Times New Roman" w:hAnsi="Times" w:cs="Arial"/>
          <w:color w:val="222222"/>
          <w:shd w:val="clear" w:color="auto" w:fill="FFFFFF"/>
        </w:rPr>
        <w:t xml:space="preserve"> (1941). The </w:t>
      </w:r>
    </w:p>
    <w:p w14:paraId="07D3065A" w14:textId="77777777" w:rsidR="00BF6B5D" w:rsidRPr="006F473C" w:rsidRDefault="00BF6B5D" w:rsidP="006F473C">
      <w:pPr>
        <w:spacing w:line="480" w:lineRule="auto"/>
        <w:rPr>
          <w:rFonts w:ascii="Times" w:eastAsia="Times New Roman" w:hAnsi="Times" w:cs="Arial"/>
          <w:color w:val="222222"/>
          <w:shd w:val="clear" w:color="auto" w:fill="FFFFFF"/>
        </w:rPr>
      </w:pPr>
    </w:p>
    <w:p w14:paraId="77FD81B5" w14:textId="2EB72BF4" w:rsidR="00BF6B5D" w:rsidRPr="006F473C" w:rsidRDefault="006F473C" w:rsidP="006F473C">
      <w:pPr>
        <w:spacing w:line="480" w:lineRule="auto"/>
        <w:ind w:left="720" w:hanging="720"/>
        <w:rPr>
          <w:rFonts w:ascii="Times" w:eastAsia="Times New Roman" w:hAnsi="Times" w:cs="Arial"/>
          <w:color w:val="222222"/>
          <w:shd w:val="clear" w:color="auto" w:fill="FFFFFF"/>
        </w:rPr>
      </w:pPr>
      <w:r w:rsidRPr="006F473C">
        <w:rPr>
          <w:rFonts w:ascii="Times" w:eastAsia="Times New Roman" w:hAnsi="Times" w:cs="Arial"/>
          <w:color w:val="222222"/>
          <w:shd w:val="clear" w:color="auto" w:fill="FFFFFF"/>
        </w:rPr>
        <w:t xml:space="preserve">Smith, R.A. (1941). </w:t>
      </w:r>
      <w:r w:rsidR="00BF6B5D" w:rsidRPr="006F473C">
        <w:rPr>
          <w:rFonts w:ascii="Times" w:eastAsia="Times New Roman" w:hAnsi="Times" w:cs="Arial"/>
          <w:color w:val="222222"/>
          <w:shd w:val="clear" w:color="auto" w:fill="FFFFFF"/>
        </w:rPr>
        <w:t>Triple-Axis Pact and American Reactions. </w:t>
      </w:r>
      <w:proofErr w:type="gramStart"/>
      <w:r w:rsidR="00BF6B5D" w:rsidRPr="006F473C">
        <w:rPr>
          <w:rFonts w:ascii="Times" w:eastAsia="Times New Roman" w:hAnsi="Times" w:cs="Arial"/>
          <w:i/>
          <w:iCs/>
          <w:color w:val="222222"/>
          <w:shd w:val="clear" w:color="auto" w:fill="FFFFFF"/>
        </w:rPr>
        <w:t>The Annals of the American Academy of Political and Social Science</w:t>
      </w:r>
      <w:r w:rsidR="00BF6B5D" w:rsidRPr="006F473C">
        <w:rPr>
          <w:rFonts w:ascii="Times" w:eastAsia="Times New Roman" w:hAnsi="Times" w:cs="Arial"/>
          <w:color w:val="222222"/>
          <w:shd w:val="clear" w:color="auto" w:fill="FFFFFF"/>
        </w:rPr>
        <w:t>, </w:t>
      </w:r>
      <w:r w:rsidR="00BF6B5D" w:rsidRPr="006F473C">
        <w:rPr>
          <w:rFonts w:ascii="Times" w:eastAsia="Times New Roman" w:hAnsi="Times" w:cs="Arial"/>
          <w:i/>
          <w:iCs/>
          <w:color w:val="222222"/>
          <w:shd w:val="clear" w:color="auto" w:fill="FFFFFF"/>
        </w:rPr>
        <w:t>215</w:t>
      </w:r>
      <w:r w:rsidR="00BF6B5D" w:rsidRPr="006F473C">
        <w:rPr>
          <w:rFonts w:ascii="Times" w:eastAsia="Times New Roman" w:hAnsi="Times" w:cs="Arial"/>
          <w:color w:val="222222"/>
          <w:shd w:val="clear" w:color="auto" w:fill="FFFFFF"/>
        </w:rPr>
        <w:t>, 127–132.</w:t>
      </w:r>
      <w:proofErr w:type="gramEnd"/>
      <w:r w:rsidR="00BF6B5D" w:rsidRPr="006F473C">
        <w:rPr>
          <w:rFonts w:ascii="Times" w:eastAsia="Times New Roman" w:hAnsi="Times" w:cs="Arial"/>
          <w:color w:val="222222"/>
          <w:shd w:val="clear" w:color="auto" w:fill="FFFFFF"/>
        </w:rPr>
        <w:t xml:space="preserve"> Retrieved from </w:t>
      </w:r>
      <w:hyperlink r:id="rId8" w:history="1">
        <w:r w:rsidR="00BF6B5D" w:rsidRPr="006F473C">
          <w:rPr>
            <w:rStyle w:val="Hyperlink"/>
            <w:rFonts w:ascii="Times" w:eastAsia="Times New Roman" w:hAnsi="Times" w:cs="Arial"/>
            <w:shd w:val="clear" w:color="auto" w:fill="FFFFFF"/>
          </w:rPr>
          <w:t>http://www.jstor.org/stable/1022609</w:t>
        </w:r>
      </w:hyperlink>
    </w:p>
    <w:p w14:paraId="151A9D8E" w14:textId="46CF3E3F" w:rsidR="00D33ECE" w:rsidRPr="006F473C" w:rsidRDefault="00BF6B5D" w:rsidP="006F473C">
      <w:pPr>
        <w:pStyle w:val="ListParagraph"/>
        <w:numPr>
          <w:ilvl w:val="0"/>
          <w:numId w:val="3"/>
        </w:numPr>
        <w:spacing w:line="480" w:lineRule="auto"/>
        <w:rPr>
          <w:rFonts w:ascii="Times" w:eastAsia="Times New Roman" w:hAnsi="Times" w:cs="Times New Roman"/>
        </w:rPr>
      </w:pPr>
      <w:r w:rsidRPr="006F473C">
        <w:rPr>
          <w:rFonts w:ascii="Times" w:eastAsia="Times New Roman" w:hAnsi="Times" w:cs="Times New Roman"/>
        </w:rPr>
        <w:t xml:space="preserve">Instead of a focus on Germany and the Soviets, this article describes events in Europe and the American response. It gives further analysis of the </w:t>
      </w:r>
      <w:proofErr w:type="gramStart"/>
      <w:r w:rsidRPr="006F473C">
        <w:rPr>
          <w:rFonts w:ascii="Times" w:eastAsia="Times New Roman" w:hAnsi="Times" w:cs="Times New Roman"/>
        </w:rPr>
        <w:t>non aggression</w:t>
      </w:r>
      <w:proofErr w:type="gramEnd"/>
      <w:r w:rsidRPr="006F473C">
        <w:rPr>
          <w:rFonts w:ascii="Times" w:eastAsia="Times New Roman" w:hAnsi="Times" w:cs="Times New Roman"/>
        </w:rPr>
        <w:t xml:space="preserve"> pact but due to the American focus it gives further depth to understanding how the agreement came into effect. Although this article discusses relations with Japan and Italy, it has a section dedicated to German relations the impact the nonaggression treaty had on America’s preparations for World War II.</w:t>
      </w:r>
    </w:p>
    <w:p w14:paraId="77122B71" w14:textId="07F8A409" w:rsidR="00C63FAD" w:rsidRPr="006F473C" w:rsidRDefault="00C63FAD" w:rsidP="006F473C">
      <w:pPr>
        <w:spacing w:line="480" w:lineRule="auto"/>
        <w:ind w:left="720" w:hanging="720"/>
        <w:rPr>
          <w:rFonts w:ascii="Times" w:eastAsia="Times New Roman" w:hAnsi="Times" w:cs="Times New Roman"/>
          <w:color w:val="000000" w:themeColor="text1"/>
          <w:shd w:val="clear" w:color="auto" w:fill="FFFFFF"/>
        </w:rPr>
      </w:pPr>
      <w:r w:rsidRPr="006F473C">
        <w:rPr>
          <w:rFonts w:ascii="Times" w:eastAsia="Times New Roman" w:hAnsi="Times" w:cs="Times New Roman"/>
          <w:color w:val="000000" w:themeColor="text1"/>
          <w:shd w:val="clear" w:color="auto" w:fill="FFFFFF"/>
        </w:rPr>
        <w:t>Herbert L.</w:t>
      </w:r>
      <w:r w:rsidR="00FE641D" w:rsidRPr="006F473C">
        <w:rPr>
          <w:rFonts w:ascii="Times" w:eastAsia="Times New Roman" w:hAnsi="Times" w:cs="Times New Roman"/>
          <w:color w:val="000000" w:themeColor="text1"/>
          <w:shd w:val="clear" w:color="auto" w:fill="FFFFFF"/>
        </w:rPr>
        <w:t xml:space="preserve"> Matthews.</w:t>
      </w:r>
      <w:r w:rsidRPr="006F473C">
        <w:rPr>
          <w:rFonts w:ascii="Times" w:eastAsia="Times New Roman" w:hAnsi="Times" w:cs="Times New Roman"/>
          <w:color w:val="000000" w:themeColor="text1"/>
          <w:shd w:val="clear" w:color="auto" w:fill="FFFFFF"/>
        </w:rPr>
        <w:t xml:space="preserve"> (1946, Oct 15). Britain has data on split of Poland.</w:t>
      </w:r>
      <w:r w:rsidRPr="006F473C">
        <w:rPr>
          <w:rFonts w:ascii="Times" w:eastAsia="Times New Roman" w:hAnsi="Times" w:cs="Times New Roman"/>
          <w:i/>
          <w:iCs/>
          <w:color w:val="000000" w:themeColor="text1"/>
          <w:shd w:val="clear" w:color="auto" w:fill="FFFFFF"/>
        </w:rPr>
        <w:t xml:space="preserve"> New York Times (1923-Current File) </w:t>
      </w:r>
      <w:r w:rsidRPr="006F473C">
        <w:rPr>
          <w:rFonts w:ascii="Times" w:eastAsia="Times New Roman" w:hAnsi="Times" w:cs="Times New Roman"/>
          <w:color w:val="000000" w:themeColor="text1"/>
          <w:shd w:val="clear" w:color="auto" w:fill="FFFFFF"/>
        </w:rPr>
        <w:t xml:space="preserve">Retrieved from </w:t>
      </w:r>
      <w:hyperlink r:id="rId9" w:history="1">
        <w:r w:rsidR="00D33ECE" w:rsidRPr="006F473C">
          <w:rPr>
            <w:rStyle w:val="Hyperlink"/>
            <w:rFonts w:ascii="Times" w:eastAsia="Times New Roman" w:hAnsi="Times" w:cs="Times New Roman"/>
            <w:shd w:val="clear" w:color="auto" w:fill="FFFFFF"/>
          </w:rPr>
          <w:t>http://search.proquest.com/docview/107681072?accountid=14522</w:t>
        </w:r>
      </w:hyperlink>
    </w:p>
    <w:p w14:paraId="2961162E" w14:textId="652EBFFE" w:rsidR="00D33ECE" w:rsidRPr="006F473C" w:rsidRDefault="00D33ECE" w:rsidP="006F473C">
      <w:pPr>
        <w:pStyle w:val="ListParagraph"/>
        <w:numPr>
          <w:ilvl w:val="0"/>
          <w:numId w:val="3"/>
        </w:numPr>
        <w:spacing w:line="480" w:lineRule="auto"/>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This article describes the approach prosecutors during the Nuremberg Trials took in proving that the pact indeed contained a secret protocol detailing the partition of Eastern European territory. It also offers a glimpse into how the Soviets vehemently denied the existence of any secret protocol during their defense. Further, this article indicates the revelation of the agreement during the Nuremberg Trials in Germany. </w:t>
      </w:r>
    </w:p>
    <w:p w14:paraId="0F19929A" w14:textId="2116963F" w:rsidR="00C63FAD" w:rsidRPr="006F473C" w:rsidRDefault="00FE641D" w:rsidP="006F473C">
      <w:pPr>
        <w:spacing w:line="480" w:lineRule="auto"/>
        <w:ind w:left="720" w:hanging="720"/>
        <w:rPr>
          <w:rFonts w:ascii="Times" w:eastAsia="Times New Roman" w:hAnsi="Times" w:cs="Arial"/>
          <w:color w:val="000000" w:themeColor="text1"/>
          <w:shd w:val="clear" w:color="auto" w:fill="FFFFFF"/>
        </w:rPr>
      </w:pPr>
      <w:r w:rsidRPr="006F473C">
        <w:rPr>
          <w:rFonts w:ascii="Times" w:eastAsia="Times New Roman" w:hAnsi="Times" w:cs="Arial"/>
          <w:color w:val="000000" w:themeColor="text1"/>
          <w:shd w:val="clear" w:color="auto" w:fill="FFFFFF"/>
        </w:rPr>
        <w:t>John Wheeler-Bennett. (</w:t>
      </w:r>
      <w:r w:rsidR="00C63FAD" w:rsidRPr="006F473C">
        <w:rPr>
          <w:rFonts w:ascii="Times" w:eastAsia="Times New Roman" w:hAnsi="Times" w:cs="Arial"/>
          <w:color w:val="000000" w:themeColor="text1"/>
          <w:shd w:val="clear" w:color="auto" w:fill="FFFFFF"/>
        </w:rPr>
        <w:t>1946</w:t>
      </w:r>
      <w:r w:rsidRPr="006F473C">
        <w:rPr>
          <w:rFonts w:ascii="Times" w:eastAsia="Times New Roman" w:hAnsi="Times" w:cs="Arial"/>
          <w:color w:val="000000" w:themeColor="text1"/>
          <w:shd w:val="clear" w:color="auto" w:fill="FFFFFF"/>
        </w:rPr>
        <w:t>)</w:t>
      </w:r>
      <w:r w:rsidR="00D33ECE" w:rsidRPr="006F473C">
        <w:rPr>
          <w:rFonts w:ascii="Times" w:eastAsia="Times New Roman" w:hAnsi="Times" w:cs="Arial"/>
          <w:color w:val="000000" w:themeColor="text1"/>
          <w:shd w:val="clear" w:color="auto" w:fill="FFFFFF"/>
        </w:rPr>
        <w:t>. “Twenty Years of Russo-G</w:t>
      </w:r>
      <w:r w:rsidR="00C63FAD" w:rsidRPr="006F473C">
        <w:rPr>
          <w:rFonts w:ascii="Times" w:eastAsia="Times New Roman" w:hAnsi="Times" w:cs="Arial"/>
          <w:color w:val="000000" w:themeColor="text1"/>
          <w:shd w:val="clear" w:color="auto" w:fill="FFFFFF"/>
        </w:rPr>
        <w:t>erman Relations: 1919-1939”</w:t>
      </w:r>
      <w:proofErr w:type="gramStart"/>
      <w:r w:rsidR="00C63FAD" w:rsidRPr="006F473C">
        <w:rPr>
          <w:rFonts w:ascii="Times" w:eastAsia="Times New Roman" w:hAnsi="Times" w:cs="Arial"/>
          <w:color w:val="000000" w:themeColor="text1"/>
          <w:shd w:val="clear" w:color="auto" w:fill="FFFFFF"/>
        </w:rPr>
        <w:t>.</w:t>
      </w:r>
      <w:r w:rsidR="00C63FAD" w:rsidRPr="006F473C">
        <w:rPr>
          <w:rFonts w:ascii="Times" w:eastAsia="Times New Roman" w:hAnsi="Times" w:cs="Arial"/>
          <w:i/>
          <w:iCs/>
          <w:color w:val="000000" w:themeColor="text1"/>
          <w:shd w:val="clear" w:color="auto" w:fill="FFFFFF"/>
        </w:rPr>
        <w:t>Foreign</w:t>
      </w:r>
      <w:proofErr w:type="gramEnd"/>
      <w:r w:rsidR="00C63FAD" w:rsidRPr="006F473C">
        <w:rPr>
          <w:rFonts w:ascii="Times" w:eastAsia="Times New Roman" w:hAnsi="Times" w:cs="Arial"/>
          <w:i/>
          <w:iCs/>
          <w:color w:val="000000" w:themeColor="text1"/>
          <w:shd w:val="clear" w:color="auto" w:fill="FFFFFF"/>
        </w:rPr>
        <w:t xml:space="preserve"> Affairs</w:t>
      </w:r>
      <w:r w:rsidR="00C63FAD" w:rsidRPr="006F473C">
        <w:rPr>
          <w:rFonts w:ascii="Times" w:eastAsia="Times New Roman" w:hAnsi="Times" w:cs="Arial"/>
          <w:color w:val="000000" w:themeColor="text1"/>
          <w:shd w:val="clear" w:color="auto" w:fill="FFFFFF"/>
        </w:rPr>
        <w:t xml:space="preserve"> 25 (1). Council on Foreign Relations: 23–43. </w:t>
      </w:r>
      <w:proofErr w:type="gramStart"/>
      <w:r w:rsidR="00C63FAD" w:rsidRPr="006F473C">
        <w:rPr>
          <w:rFonts w:ascii="Times" w:eastAsia="Times New Roman" w:hAnsi="Times" w:cs="Arial"/>
          <w:color w:val="000000" w:themeColor="text1"/>
          <w:shd w:val="clear" w:color="auto" w:fill="FFFFFF"/>
        </w:rPr>
        <w:t>doi:10.2307</w:t>
      </w:r>
      <w:proofErr w:type="gramEnd"/>
      <w:r w:rsidR="00C63FAD" w:rsidRPr="006F473C">
        <w:rPr>
          <w:rFonts w:ascii="Times" w:eastAsia="Times New Roman" w:hAnsi="Times" w:cs="Arial"/>
          <w:color w:val="000000" w:themeColor="text1"/>
          <w:shd w:val="clear" w:color="auto" w:fill="FFFFFF"/>
        </w:rPr>
        <w:t>/20030017.</w:t>
      </w:r>
    </w:p>
    <w:p w14:paraId="23B2C9F9" w14:textId="6051BCA7" w:rsidR="00691084" w:rsidRPr="006F473C" w:rsidRDefault="00D33ECE" w:rsidP="006F473C">
      <w:pPr>
        <w:pStyle w:val="ListParagraph"/>
        <w:numPr>
          <w:ilvl w:val="0"/>
          <w:numId w:val="3"/>
        </w:numPr>
        <w:spacing w:line="480" w:lineRule="auto"/>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This journal article analyzes foreign relations between Germany and the Soviet Union from the end of World War I to the outbreak of World War II. </w:t>
      </w:r>
      <w:r w:rsidR="00691084" w:rsidRPr="006F473C">
        <w:rPr>
          <w:rFonts w:ascii="Times" w:eastAsia="Times New Roman" w:hAnsi="Times" w:cs="Times New Roman"/>
          <w:color w:val="000000" w:themeColor="text1"/>
        </w:rPr>
        <w:t xml:space="preserve">Wheeler-Bennett discusses how Poland played a crucial role in how the two powers dealt with one another because, he argues, that the countries were friendly when they had a buffer zone between them. He details how German-Russo relations can be characterized by periods of isolation and opposition, as well as periods of amicable relations as seen through the nonaggression agreement. Although Hitler betrayed Stalin, Wheeler-Bennett’s article gives historical information as well as critical analysis of foreign relations. </w:t>
      </w:r>
    </w:p>
    <w:p w14:paraId="6319DDDB" w14:textId="10013ED2" w:rsidR="00FE641D" w:rsidRPr="006F473C" w:rsidRDefault="00FE641D" w:rsidP="006F473C">
      <w:pPr>
        <w:spacing w:line="480" w:lineRule="auto"/>
        <w:ind w:left="720" w:hanging="720"/>
        <w:rPr>
          <w:rFonts w:ascii="Times" w:eastAsia="Times New Roman" w:hAnsi="Times" w:cs="Times New Roman"/>
          <w:color w:val="000000" w:themeColor="text1"/>
          <w:shd w:val="clear" w:color="auto" w:fill="FFFFFF"/>
        </w:rPr>
      </w:pPr>
      <w:r w:rsidRPr="006F473C">
        <w:rPr>
          <w:rFonts w:ascii="Times" w:eastAsia="Times New Roman" w:hAnsi="Times" w:cs="Times New Roman"/>
          <w:color w:val="000000" w:themeColor="text1"/>
          <w:shd w:val="clear" w:color="auto" w:fill="FFFFFF"/>
        </w:rPr>
        <w:t xml:space="preserve">Raymond </w:t>
      </w:r>
      <w:proofErr w:type="spellStart"/>
      <w:r w:rsidRPr="006F473C">
        <w:rPr>
          <w:rFonts w:ascii="Times" w:eastAsia="Times New Roman" w:hAnsi="Times" w:cs="Times New Roman"/>
          <w:color w:val="000000" w:themeColor="text1"/>
          <w:shd w:val="clear" w:color="auto" w:fill="FFFFFF"/>
        </w:rPr>
        <w:t>Daniell</w:t>
      </w:r>
      <w:proofErr w:type="spellEnd"/>
      <w:r w:rsidRPr="006F473C">
        <w:rPr>
          <w:rFonts w:ascii="Times" w:eastAsia="Times New Roman" w:hAnsi="Times" w:cs="Times New Roman"/>
          <w:color w:val="000000" w:themeColor="text1"/>
          <w:shd w:val="clear" w:color="auto" w:fill="FFFFFF"/>
        </w:rPr>
        <w:t xml:space="preserve"> by cable to New York Time (1946, Mar 26). </w:t>
      </w:r>
      <w:proofErr w:type="gramStart"/>
      <w:r w:rsidRPr="006F473C">
        <w:rPr>
          <w:rFonts w:ascii="Times" w:eastAsia="Times New Roman" w:hAnsi="Times" w:cs="Times New Roman"/>
          <w:color w:val="000000" w:themeColor="text1"/>
          <w:shd w:val="clear" w:color="auto" w:fill="FFFFFF"/>
        </w:rPr>
        <w:t>Russian wards off Hess’ story of Pact.</w:t>
      </w:r>
      <w:proofErr w:type="gramEnd"/>
      <w:r w:rsidRPr="006F473C">
        <w:rPr>
          <w:rFonts w:ascii="Times" w:eastAsia="Times New Roman" w:hAnsi="Times" w:cs="Times New Roman"/>
          <w:i/>
          <w:iCs/>
          <w:color w:val="000000" w:themeColor="text1"/>
          <w:shd w:val="clear" w:color="auto" w:fill="FFFFFF"/>
        </w:rPr>
        <w:t> New York Times (1923-Current File)</w:t>
      </w:r>
      <w:r w:rsidRPr="006F473C">
        <w:rPr>
          <w:rFonts w:ascii="Times" w:eastAsia="Times New Roman" w:hAnsi="Times" w:cs="Times New Roman"/>
          <w:color w:val="000000" w:themeColor="text1"/>
          <w:shd w:val="clear" w:color="auto" w:fill="FFFFFF"/>
        </w:rPr>
        <w:t xml:space="preserve"> Retrieved from </w:t>
      </w:r>
      <w:hyperlink r:id="rId10" w:history="1">
        <w:r w:rsidR="00691084" w:rsidRPr="006F473C">
          <w:rPr>
            <w:rStyle w:val="Hyperlink"/>
            <w:rFonts w:ascii="Times" w:eastAsia="Times New Roman" w:hAnsi="Times" w:cs="Times New Roman"/>
            <w:shd w:val="clear" w:color="auto" w:fill="FFFFFF"/>
          </w:rPr>
          <w:t>http://search.proquest.com/docview/107469622?accountid=14522</w:t>
        </w:r>
      </w:hyperlink>
    </w:p>
    <w:p w14:paraId="3ABF448F" w14:textId="59EF2853" w:rsidR="00691084" w:rsidRPr="006F473C" w:rsidRDefault="00691084" w:rsidP="006F473C">
      <w:pPr>
        <w:pStyle w:val="ListParagraph"/>
        <w:numPr>
          <w:ilvl w:val="0"/>
          <w:numId w:val="3"/>
        </w:numPr>
        <w:spacing w:line="480" w:lineRule="auto"/>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This newspaper article gives further </w:t>
      </w:r>
      <w:proofErr w:type="spellStart"/>
      <w:r w:rsidRPr="006F473C">
        <w:rPr>
          <w:rFonts w:ascii="Times" w:eastAsia="Times New Roman" w:hAnsi="Times" w:cs="Times New Roman"/>
          <w:color w:val="000000" w:themeColor="text1"/>
        </w:rPr>
        <w:t>legitimzation</w:t>
      </w:r>
      <w:proofErr w:type="spellEnd"/>
      <w:r w:rsidRPr="006F473C">
        <w:rPr>
          <w:rFonts w:ascii="Times" w:eastAsia="Times New Roman" w:hAnsi="Times" w:cs="Times New Roman"/>
          <w:color w:val="000000" w:themeColor="text1"/>
        </w:rPr>
        <w:t xml:space="preserve"> to the fact that the secret protocol of the pact became public knowledge during the Nuremberg Trials. It also indicates how some people, without knowledge of the secret protocol, still realized Hitler’s goal to protect his eastern flank and Stalin’s interest in the Baltic </w:t>
      </w:r>
      <w:proofErr w:type="gramStart"/>
      <w:r w:rsidRPr="006F473C">
        <w:rPr>
          <w:rFonts w:ascii="Times" w:eastAsia="Times New Roman" w:hAnsi="Times" w:cs="Times New Roman"/>
          <w:color w:val="000000" w:themeColor="text1"/>
        </w:rPr>
        <w:t>states</w:t>
      </w:r>
      <w:proofErr w:type="gramEnd"/>
      <w:r w:rsidRPr="006F473C">
        <w:rPr>
          <w:rFonts w:ascii="Times" w:eastAsia="Times New Roman" w:hAnsi="Times" w:cs="Times New Roman"/>
          <w:color w:val="000000" w:themeColor="text1"/>
        </w:rPr>
        <w:t xml:space="preserve"> in Eastern Europe. </w:t>
      </w:r>
    </w:p>
    <w:p w14:paraId="7261186F" w14:textId="77777777" w:rsidR="00C63FAD" w:rsidRPr="006F473C" w:rsidRDefault="00FE641D" w:rsidP="006F473C">
      <w:pPr>
        <w:spacing w:line="480" w:lineRule="auto"/>
        <w:ind w:left="720" w:hanging="720"/>
        <w:rPr>
          <w:rFonts w:ascii="Times" w:eastAsia="Times New Roman" w:hAnsi="Times" w:cs="Arial"/>
          <w:color w:val="000000" w:themeColor="text1"/>
          <w:shd w:val="clear" w:color="auto" w:fill="FFFFFF"/>
        </w:rPr>
      </w:pPr>
      <w:r w:rsidRPr="006F473C">
        <w:rPr>
          <w:rFonts w:ascii="Times" w:eastAsia="Times New Roman" w:hAnsi="Times" w:cs="Arial"/>
          <w:color w:val="000000" w:themeColor="text1"/>
          <w:shd w:val="clear" w:color="auto" w:fill="FFFFFF"/>
        </w:rPr>
        <w:t xml:space="preserve">Dewitt C., </w:t>
      </w:r>
      <w:r w:rsidR="00C63FAD" w:rsidRPr="006F473C">
        <w:rPr>
          <w:rFonts w:ascii="Times" w:eastAsia="Times New Roman" w:hAnsi="Times" w:cs="Arial"/>
          <w:color w:val="000000" w:themeColor="text1"/>
          <w:shd w:val="clear" w:color="auto" w:fill="FFFFFF"/>
        </w:rPr>
        <w:t>Poole</w:t>
      </w:r>
      <w:r w:rsidRPr="006F473C">
        <w:rPr>
          <w:rFonts w:ascii="Times" w:eastAsia="Times New Roman" w:hAnsi="Times" w:cs="Arial"/>
          <w:color w:val="000000" w:themeColor="text1"/>
          <w:shd w:val="clear" w:color="auto" w:fill="FFFFFF"/>
        </w:rPr>
        <w:t>. (</w:t>
      </w:r>
      <w:r w:rsidR="00C63FAD" w:rsidRPr="006F473C">
        <w:rPr>
          <w:rFonts w:ascii="Times" w:eastAsia="Times New Roman" w:hAnsi="Times" w:cs="Arial"/>
          <w:color w:val="000000" w:themeColor="text1"/>
          <w:shd w:val="clear" w:color="auto" w:fill="FFFFFF"/>
        </w:rPr>
        <w:t>1946</w:t>
      </w:r>
      <w:r w:rsidRPr="006F473C">
        <w:rPr>
          <w:rFonts w:ascii="Times" w:eastAsia="Times New Roman" w:hAnsi="Times" w:cs="Arial"/>
          <w:color w:val="000000" w:themeColor="text1"/>
          <w:shd w:val="clear" w:color="auto" w:fill="FFFFFF"/>
        </w:rPr>
        <w:t>)</w:t>
      </w:r>
      <w:proofErr w:type="gramStart"/>
      <w:r w:rsidR="00C63FAD" w:rsidRPr="006F473C">
        <w:rPr>
          <w:rFonts w:ascii="Times" w:eastAsia="Times New Roman" w:hAnsi="Times" w:cs="Arial"/>
          <w:color w:val="000000" w:themeColor="text1"/>
          <w:shd w:val="clear" w:color="auto" w:fill="FFFFFF"/>
        </w:rPr>
        <w:t>. “Light on Nazi Foreign Policy”.</w:t>
      </w:r>
      <w:proofErr w:type="gramEnd"/>
      <w:r w:rsidR="00C63FAD" w:rsidRPr="006F473C">
        <w:rPr>
          <w:rFonts w:ascii="Times" w:eastAsia="Times New Roman" w:hAnsi="Times" w:cs="Arial"/>
          <w:color w:val="000000" w:themeColor="text1"/>
          <w:shd w:val="clear" w:color="auto" w:fill="FFFFFF"/>
        </w:rPr>
        <w:t> </w:t>
      </w:r>
      <w:proofErr w:type="gramStart"/>
      <w:r w:rsidR="00C63FAD" w:rsidRPr="006F473C">
        <w:rPr>
          <w:rFonts w:ascii="Times" w:eastAsia="Times New Roman" w:hAnsi="Times" w:cs="Arial"/>
          <w:i/>
          <w:iCs/>
          <w:color w:val="000000" w:themeColor="text1"/>
          <w:shd w:val="clear" w:color="auto" w:fill="FFFFFF"/>
        </w:rPr>
        <w:t>Foreign Affairs</w:t>
      </w:r>
      <w:r w:rsidR="00C63FAD" w:rsidRPr="006F473C">
        <w:rPr>
          <w:rFonts w:ascii="Times" w:eastAsia="Times New Roman" w:hAnsi="Times" w:cs="Arial"/>
          <w:color w:val="000000" w:themeColor="text1"/>
          <w:shd w:val="clear" w:color="auto" w:fill="FFFFFF"/>
        </w:rPr>
        <w:t> 25 (1).</w:t>
      </w:r>
      <w:proofErr w:type="gramEnd"/>
      <w:r w:rsidR="00C63FAD" w:rsidRPr="006F473C">
        <w:rPr>
          <w:rFonts w:ascii="Times" w:eastAsia="Times New Roman" w:hAnsi="Times" w:cs="Arial"/>
          <w:color w:val="000000" w:themeColor="text1"/>
          <w:shd w:val="clear" w:color="auto" w:fill="FFFFFF"/>
        </w:rPr>
        <w:t xml:space="preserve"> Council on Foreign Relations: 130–54. </w:t>
      </w:r>
      <w:proofErr w:type="gramStart"/>
      <w:r w:rsidR="00C63FAD" w:rsidRPr="006F473C">
        <w:rPr>
          <w:rFonts w:ascii="Times" w:eastAsia="Times New Roman" w:hAnsi="Times" w:cs="Arial"/>
          <w:color w:val="000000" w:themeColor="text1"/>
          <w:shd w:val="clear" w:color="auto" w:fill="FFFFFF"/>
        </w:rPr>
        <w:t>doi:10.2307</w:t>
      </w:r>
      <w:proofErr w:type="gramEnd"/>
      <w:r w:rsidR="00C63FAD" w:rsidRPr="006F473C">
        <w:rPr>
          <w:rFonts w:ascii="Times" w:eastAsia="Times New Roman" w:hAnsi="Times" w:cs="Arial"/>
          <w:color w:val="000000" w:themeColor="text1"/>
          <w:shd w:val="clear" w:color="auto" w:fill="FFFFFF"/>
        </w:rPr>
        <w:t>/20030025.</w:t>
      </w:r>
    </w:p>
    <w:p w14:paraId="44B71E52" w14:textId="1042CED9" w:rsidR="00BF6B5D" w:rsidRPr="006F473C" w:rsidRDefault="00D72A03" w:rsidP="006F473C">
      <w:pPr>
        <w:spacing w:line="480" w:lineRule="auto"/>
        <w:ind w:left="360"/>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Poole discusses Nazi foreign policy through the lens of the </w:t>
      </w:r>
      <w:r w:rsidR="006F3634" w:rsidRPr="006F473C">
        <w:rPr>
          <w:rFonts w:ascii="Times" w:eastAsia="Times New Roman" w:hAnsi="Times" w:cs="Times New Roman"/>
          <w:color w:val="000000" w:themeColor="text1"/>
        </w:rPr>
        <w:t>highest-level</w:t>
      </w:r>
      <w:r w:rsidRPr="006F473C">
        <w:rPr>
          <w:rFonts w:ascii="Times" w:eastAsia="Times New Roman" w:hAnsi="Times" w:cs="Times New Roman"/>
          <w:color w:val="000000" w:themeColor="text1"/>
        </w:rPr>
        <w:t xml:space="preserve"> leaders such as Ribbentrop, lower level officials and finally the experience of the common people. He begins with the Nazi’s coming to power and proceeds all the way until the end of World War II. During his section on the 1937-1940 years, Poole describes Hitler’s motivation to protect </w:t>
      </w:r>
      <w:proofErr w:type="gramStart"/>
      <w:r w:rsidRPr="006F473C">
        <w:rPr>
          <w:rFonts w:ascii="Times" w:eastAsia="Times New Roman" w:hAnsi="Times" w:cs="Times New Roman"/>
          <w:color w:val="000000" w:themeColor="text1"/>
        </w:rPr>
        <w:t>himself</w:t>
      </w:r>
      <w:proofErr w:type="gramEnd"/>
      <w:r w:rsidRPr="006F473C">
        <w:rPr>
          <w:rFonts w:ascii="Times" w:eastAsia="Times New Roman" w:hAnsi="Times" w:cs="Times New Roman"/>
          <w:color w:val="000000" w:themeColor="text1"/>
        </w:rPr>
        <w:t xml:space="preserve"> on the east through the nonaggression pact. He also point</w:t>
      </w:r>
      <w:r w:rsidR="006F3634" w:rsidRPr="006F473C">
        <w:rPr>
          <w:rFonts w:ascii="Times" w:eastAsia="Times New Roman" w:hAnsi="Times" w:cs="Times New Roman"/>
          <w:color w:val="000000" w:themeColor="text1"/>
        </w:rPr>
        <w:t xml:space="preserve">s out how during this time Nazi foreign relations were primarily focused on preparing for aggressive positioning and ultimately war.  </w:t>
      </w:r>
    </w:p>
    <w:p w14:paraId="2C3F472D" w14:textId="77777777" w:rsidR="00BF6B5D" w:rsidRPr="006F473C" w:rsidRDefault="00BF6B5D" w:rsidP="006F473C">
      <w:pPr>
        <w:spacing w:line="480" w:lineRule="auto"/>
        <w:ind w:left="720" w:hanging="720"/>
        <w:rPr>
          <w:rFonts w:ascii="Times" w:eastAsia="Times New Roman" w:hAnsi="Times" w:cs="Times New Roman"/>
          <w:color w:val="555555"/>
          <w:shd w:val="clear" w:color="auto" w:fill="FFFFFF"/>
        </w:rPr>
      </w:pPr>
      <w:proofErr w:type="spellStart"/>
      <w:r w:rsidRPr="006F473C">
        <w:rPr>
          <w:rFonts w:ascii="Times" w:eastAsia="Times New Roman" w:hAnsi="Times" w:cs="Times New Roman"/>
          <w:shd w:val="clear" w:color="auto" w:fill="FFFFFF"/>
        </w:rPr>
        <w:t>Remnick</w:t>
      </w:r>
      <w:proofErr w:type="spellEnd"/>
      <w:r w:rsidRPr="006F473C">
        <w:rPr>
          <w:rFonts w:ascii="Times" w:eastAsia="Times New Roman" w:hAnsi="Times" w:cs="Times New Roman"/>
          <w:shd w:val="clear" w:color="auto" w:fill="FFFFFF"/>
        </w:rPr>
        <w:t xml:space="preserve">, D. (1989, Aug 19). Kremlin acknowledges secret pact on </w:t>
      </w:r>
      <w:proofErr w:type="spellStart"/>
      <w:r w:rsidRPr="006F473C">
        <w:rPr>
          <w:rFonts w:ascii="Times" w:eastAsia="Times New Roman" w:hAnsi="Times" w:cs="Times New Roman"/>
          <w:shd w:val="clear" w:color="auto" w:fill="FFFFFF"/>
        </w:rPr>
        <w:t>baltics</w:t>
      </w:r>
      <w:proofErr w:type="spellEnd"/>
      <w:r w:rsidRPr="006F473C">
        <w:rPr>
          <w:rFonts w:ascii="Times" w:eastAsia="Times New Roman" w:hAnsi="Times" w:cs="Times New Roman"/>
          <w:shd w:val="clear" w:color="auto" w:fill="FFFFFF"/>
        </w:rPr>
        <w:t>.</w:t>
      </w:r>
      <w:r w:rsidRPr="006F473C">
        <w:rPr>
          <w:rFonts w:ascii="Times" w:eastAsia="Times New Roman" w:hAnsi="Times" w:cs="Times New Roman"/>
          <w:i/>
          <w:iCs/>
          <w:shd w:val="clear" w:color="auto" w:fill="FFFFFF"/>
        </w:rPr>
        <w:t> The Washington Post (1974-Current File)</w:t>
      </w:r>
      <w:r w:rsidRPr="006F473C">
        <w:rPr>
          <w:rFonts w:ascii="Times" w:eastAsia="Times New Roman" w:hAnsi="Times" w:cs="Times New Roman"/>
          <w:shd w:val="clear" w:color="auto" w:fill="FFFFFF"/>
        </w:rPr>
        <w:t xml:space="preserve"> Retrieved from </w:t>
      </w:r>
      <w:hyperlink r:id="rId11" w:history="1">
        <w:r w:rsidRPr="006F473C">
          <w:rPr>
            <w:rStyle w:val="Hyperlink"/>
            <w:rFonts w:ascii="Times" w:eastAsia="Times New Roman" w:hAnsi="Times" w:cs="Times New Roman"/>
            <w:shd w:val="clear" w:color="auto" w:fill="FFFFFF"/>
          </w:rPr>
          <w:t>http://search.proquest.com/docview/139985487?accountid=14522</w:t>
        </w:r>
      </w:hyperlink>
    </w:p>
    <w:p w14:paraId="0163274E" w14:textId="77777777" w:rsidR="00BF6B5D" w:rsidRPr="006F473C" w:rsidRDefault="00BF6B5D" w:rsidP="006F473C">
      <w:pPr>
        <w:pStyle w:val="ListParagraph"/>
        <w:numPr>
          <w:ilvl w:val="0"/>
          <w:numId w:val="3"/>
        </w:numPr>
        <w:spacing w:line="480" w:lineRule="auto"/>
        <w:rPr>
          <w:rFonts w:ascii="Times" w:eastAsia="Times New Roman" w:hAnsi="Times" w:cs="Times New Roman"/>
        </w:rPr>
      </w:pPr>
      <w:r w:rsidRPr="006F473C">
        <w:rPr>
          <w:rFonts w:ascii="Times" w:eastAsia="Times New Roman" w:hAnsi="Times" w:cs="Times New Roman"/>
        </w:rPr>
        <w:t xml:space="preserve">Newspaper articulating acceptance by the Kremlin of the existence of the secret protocol in 1989. This article also describes the political relationship between the Baltic States annexed during the war and the Soviets. It shows existence of how the Germans and Soviets intended to divide and maintain spheres of influence in Eastern Europe. </w:t>
      </w:r>
    </w:p>
    <w:p w14:paraId="2C5C0991" w14:textId="441DFB65" w:rsidR="00BF6B5D" w:rsidRPr="006F473C" w:rsidRDefault="00BF6B5D" w:rsidP="006F473C">
      <w:pPr>
        <w:tabs>
          <w:tab w:val="left" w:pos="90"/>
        </w:tabs>
        <w:spacing w:line="480" w:lineRule="auto"/>
        <w:ind w:left="720" w:hanging="720"/>
        <w:rPr>
          <w:rFonts w:ascii="Times" w:eastAsia="Times New Roman" w:hAnsi="Times" w:cs="Times New Roman"/>
        </w:rPr>
      </w:pPr>
      <w:r w:rsidRPr="006F473C">
        <w:rPr>
          <w:rFonts w:ascii="Times" w:eastAsia="Times New Roman" w:hAnsi="Times" w:cs="Times New Roman"/>
        </w:rPr>
        <w:t>Weinberg, Gerhard L.</w:t>
      </w:r>
      <w:r w:rsidR="006F473C" w:rsidRPr="006F473C">
        <w:rPr>
          <w:rFonts w:ascii="Times" w:eastAsia="Times New Roman" w:hAnsi="Times" w:cs="Times New Roman"/>
        </w:rPr>
        <w:t xml:space="preserve"> (1989).</w:t>
      </w:r>
      <w:r w:rsidRPr="006F473C">
        <w:rPr>
          <w:rFonts w:ascii="Times" w:eastAsia="Times New Roman" w:hAnsi="Times" w:cs="Times New Roman"/>
        </w:rPr>
        <w:t xml:space="preserve"> “The Nazi-Soviet Pacts: A Half-century later” </w:t>
      </w:r>
      <w:r w:rsidRPr="006F473C">
        <w:rPr>
          <w:rFonts w:ascii="Times" w:eastAsia="Times New Roman" w:hAnsi="Times" w:cs="Times New Roman"/>
          <w:i/>
        </w:rPr>
        <w:t>Foreign Affairs</w:t>
      </w:r>
      <w:r w:rsidRPr="006F473C">
        <w:rPr>
          <w:rFonts w:ascii="Times" w:eastAsia="Times New Roman" w:hAnsi="Times" w:cs="Times New Roman"/>
        </w:rPr>
        <w:t xml:space="preserve"> 68, no 4 (Fall 1989): 175-189. </w:t>
      </w:r>
      <w:r w:rsidRPr="006F473C">
        <w:rPr>
          <w:rFonts w:ascii="Times" w:eastAsia="Times New Roman" w:hAnsi="Times" w:cs="Times New Roman"/>
          <w:i/>
        </w:rPr>
        <w:t xml:space="preserve">Academic Search Complete, </w:t>
      </w:r>
      <w:proofErr w:type="spellStart"/>
      <w:r w:rsidRPr="006F473C">
        <w:rPr>
          <w:rFonts w:ascii="Times" w:eastAsia="Times New Roman" w:hAnsi="Times" w:cs="Times New Roman"/>
        </w:rPr>
        <w:t>EBSCOhost</w:t>
      </w:r>
      <w:proofErr w:type="spellEnd"/>
      <w:r w:rsidRPr="006F473C">
        <w:rPr>
          <w:rFonts w:ascii="Times" w:eastAsia="Times New Roman" w:hAnsi="Times" w:cs="Times New Roman"/>
        </w:rPr>
        <w:t xml:space="preserve"> (accessed march 10, 2016).</w:t>
      </w:r>
    </w:p>
    <w:p w14:paraId="46EAD1EB" w14:textId="6F5C8F51" w:rsidR="00691084" w:rsidRPr="006F473C" w:rsidRDefault="00BF6B5D" w:rsidP="006F473C">
      <w:pPr>
        <w:pStyle w:val="ListParagraph"/>
        <w:numPr>
          <w:ilvl w:val="0"/>
          <w:numId w:val="3"/>
        </w:numPr>
        <w:spacing w:line="480" w:lineRule="auto"/>
        <w:rPr>
          <w:rFonts w:ascii="Times" w:eastAsia="Times New Roman" w:hAnsi="Times" w:cs="Times New Roman"/>
        </w:rPr>
      </w:pPr>
      <w:r w:rsidRPr="006F473C">
        <w:rPr>
          <w:rFonts w:ascii="Times" w:eastAsia="Times New Roman" w:hAnsi="Times" w:cs="Times New Roman"/>
        </w:rPr>
        <w:t xml:space="preserve">Weinberg gives a description of the events leading up to the signing of the pact by following Ribbentrop’s movement throughout Europe during the time. He also discusses further Russian attempts to deny the secret protocol and opponents to that policy. He also reflects on the political outcomes of the pact and Hitler’s eventual betrayal. </w:t>
      </w:r>
    </w:p>
    <w:p w14:paraId="11F36086" w14:textId="21BF66F4" w:rsidR="00FE641D" w:rsidRPr="006F473C" w:rsidRDefault="00FE641D" w:rsidP="006F473C">
      <w:pPr>
        <w:spacing w:line="480" w:lineRule="auto"/>
        <w:ind w:left="720" w:hanging="720"/>
        <w:rPr>
          <w:rFonts w:ascii="Times" w:eastAsia="Times New Roman" w:hAnsi="Times" w:cs="Arial"/>
          <w:color w:val="000000" w:themeColor="text1"/>
          <w:shd w:val="clear" w:color="auto" w:fill="FFFFFF"/>
        </w:rPr>
      </w:pPr>
      <w:r w:rsidRPr="006F473C">
        <w:rPr>
          <w:rFonts w:ascii="Times" w:eastAsia="Times New Roman" w:hAnsi="Times" w:cs="Arial"/>
          <w:color w:val="000000" w:themeColor="text1"/>
          <w:shd w:val="clear" w:color="auto" w:fill="FFFFFF"/>
        </w:rPr>
        <w:t xml:space="preserve">Sato, </w:t>
      </w:r>
      <w:proofErr w:type="spellStart"/>
      <w:r w:rsidRPr="006F473C">
        <w:rPr>
          <w:rFonts w:ascii="Times" w:eastAsia="Times New Roman" w:hAnsi="Times" w:cs="Arial"/>
          <w:color w:val="000000" w:themeColor="text1"/>
          <w:shd w:val="clear" w:color="auto" w:fill="FFFFFF"/>
        </w:rPr>
        <w:t>Keiji</w:t>
      </w:r>
      <w:proofErr w:type="spellEnd"/>
      <w:r w:rsidRPr="006F473C">
        <w:rPr>
          <w:rFonts w:ascii="Times" w:eastAsia="Times New Roman" w:hAnsi="Times" w:cs="Arial"/>
          <w:color w:val="000000" w:themeColor="text1"/>
          <w:shd w:val="clear" w:color="auto" w:fill="FFFFFF"/>
        </w:rPr>
        <w:t xml:space="preserve">. (2014). “Acknowledgement of the Secret Protocol of the German-Soviet Non- aggression Pact and the Declaration of State </w:t>
      </w:r>
      <w:proofErr w:type="spellStart"/>
      <w:r w:rsidRPr="006F473C">
        <w:rPr>
          <w:rFonts w:ascii="Times" w:eastAsia="Times New Roman" w:hAnsi="Times" w:cs="Arial"/>
          <w:color w:val="000000" w:themeColor="text1"/>
          <w:shd w:val="clear" w:color="auto" w:fill="FFFFFF"/>
        </w:rPr>
        <w:t>Soveriegnty</w:t>
      </w:r>
      <w:proofErr w:type="spellEnd"/>
      <w:r w:rsidRPr="006F473C">
        <w:rPr>
          <w:rFonts w:ascii="Times" w:eastAsia="Times New Roman" w:hAnsi="Times" w:cs="Arial"/>
          <w:color w:val="000000" w:themeColor="text1"/>
          <w:shd w:val="clear" w:color="auto" w:fill="FFFFFF"/>
        </w:rPr>
        <w:t xml:space="preserve"> by</w:t>
      </w:r>
      <w:r w:rsidR="007A00ED" w:rsidRPr="006F473C">
        <w:rPr>
          <w:rFonts w:ascii="Times" w:eastAsia="Times New Roman" w:hAnsi="Times" w:cs="Arial"/>
          <w:color w:val="000000" w:themeColor="text1"/>
          <w:shd w:val="clear" w:color="auto" w:fill="FFFFFF"/>
        </w:rPr>
        <w:t xml:space="preserve"> the Union Republics of the USSR</w:t>
      </w:r>
      <w:r w:rsidRPr="006F473C">
        <w:rPr>
          <w:rFonts w:ascii="Times" w:eastAsia="Times New Roman" w:hAnsi="Times" w:cs="Arial"/>
          <w:color w:val="000000" w:themeColor="text1"/>
          <w:shd w:val="clear" w:color="auto" w:fill="FFFFFF"/>
        </w:rPr>
        <w:t xml:space="preserve">.” </w:t>
      </w:r>
      <w:r w:rsidRPr="006F473C">
        <w:rPr>
          <w:rFonts w:ascii="Times" w:eastAsia="Times New Roman" w:hAnsi="Times" w:cs="Arial"/>
          <w:i/>
          <w:color w:val="000000" w:themeColor="text1"/>
          <w:shd w:val="clear" w:color="auto" w:fill="FFFFFF"/>
        </w:rPr>
        <w:t xml:space="preserve">Europe-Asia Studies </w:t>
      </w:r>
      <w:r w:rsidRPr="006F473C">
        <w:rPr>
          <w:rFonts w:ascii="Times" w:eastAsia="Times New Roman" w:hAnsi="Times" w:cs="Arial"/>
          <w:color w:val="000000" w:themeColor="text1"/>
          <w:shd w:val="clear" w:color="auto" w:fill="FFFFFF"/>
        </w:rPr>
        <w:t xml:space="preserve">66, no. 7: 1146-1164. </w:t>
      </w:r>
      <w:r w:rsidRPr="006F473C">
        <w:rPr>
          <w:rFonts w:ascii="Times" w:eastAsia="Times New Roman" w:hAnsi="Times" w:cs="Arial"/>
          <w:i/>
          <w:color w:val="000000" w:themeColor="text1"/>
          <w:shd w:val="clear" w:color="auto" w:fill="FFFFFF"/>
        </w:rPr>
        <w:t xml:space="preserve">Academic Search Complete, </w:t>
      </w:r>
      <w:proofErr w:type="spellStart"/>
      <w:r w:rsidRPr="006F473C">
        <w:rPr>
          <w:rFonts w:ascii="Times" w:eastAsia="Times New Roman" w:hAnsi="Times" w:cs="Arial"/>
          <w:color w:val="000000" w:themeColor="text1"/>
          <w:shd w:val="clear" w:color="auto" w:fill="FFFFFF"/>
        </w:rPr>
        <w:t>EBSCO</w:t>
      </w:r>
      <w:r w:rsidRPr="006F473C">
        <w:rPr>
          <w:rFonts w:ascii="Times" w:eastAsia="Times New Roman" w:hAnsi="Times" w:cs="Arial"/>
          <w:i/>
          <w:color w:val="000000" w:themeColor="text1"/>
          <w:shd w:val="clear" w:color="auto" w:fill="FFFFFF"/>
        </w:rPr>
        <w:t>host</w:t>
      </w:r>
      <w:proofErr w:type="spellEnd"/>
      <w:r w:rsidRPr="006F473C">
        <w:rPr>
          <w:rFonts w:ascii="Times" w:eastAsia="Times New Roman" w:hAnsi="Times" w:cs="Arial"/>
          <w:i/>
          <w:color w:val="000000" w:themeColor="text1"/>
          <w:shd w:val="clear" w:color="auto" w:fill="FFFFFF"/>
        </w:rPr>
        <w:t xml:space="preserve"> </w:t>
      </w:r>
      <w:r w:rsidRPr="006F473C">
        <w:rPr>
          <w:rFonts w:ascii="Times" w:eastAsia="Times New Roman" w:hAnsi="Times" w:cs="Arial"/>
          <w:color w:val="000000" w:themeColor="text1"/>
          <w:shd w:val="clear" w:color="auto" w:fill="FFFFFF"/>
        </w:rPr>
        <w:t xml:space="preserve">(accessed February 16, 2016). </w:t>
      </w:r>
    </w:p>
    <w:p w14:paraId="21A3FF3B" w14:textId="7143591D" w:rsidR="006F3634" w:rsidRPr="006F473C" w:rsidRDefault="006F3634" w:rsidP="006F473C">
      <w:pPr>
        <w:pStyle w:val="ListParagraph"/>
        <w:numPr>
          <w:ilvl w:val="0"/>
          <w:numId w:val="3"/>
        </w:numPr>
        <w:spacing w:line="480" w:lineRule="auto"/>
        <w:rPr>
          <w:rFonts w:ascii="Times" w:eastAsia="Times New Roman" w:hAnsi="Times" w:cs="Times New Roman"/>
          <w:color w:val="000000" w:themeColor="text1"/>
        </w:rPr>
      </w:pPr>
      <w:r w:rsidRPr="006F473C">
        <w:rPr>
          <w:rFonts w:ascii="Times" w:eastAsia="Times New Roman" w:hAnsi="Times" w:cs="Times New Roman"/>
          <w:color w:val="000000" w:themeColor="text1"/>
        </w:rPr>
        <w:t xml:space="preserve">This article, written 75 years after the signing of the pact, describes the response of Germany and the Soviet Union to the revelation of the secret protocol. On one hand, </w:t>
      </w:r>
      <w:proofErr w:type="spellStart"/>
      <w:r w:rsidRPr="006F473C">
        <w:rPr>
          <w:rFonts w:ascii="Times" w:eastAsia="Times New Roman" w:hAnsi="Times" w:cs="Times New Roman"/>
          <w:color w:val="000000" w:themeColor="text1"/>
        </w:rPr>
        <w:t>Keiji</w:t>
      </w:r>
      <w:proofErr w:type="spellEnd"/>
      <w:r w:rsidRPr="006F473C">
        <w:rPr>
          <w:rFonts w:ascii="Times" w:eastAsia="Times New Roman" w:hAnsi="Times" w:cs="Times New Roman"/>
          <w:color w:val="000000" w:themeColor="text1"/>
        </w:rPr>
        <w:t xml:space="preserve"> points to the German acceptance of the protocol after Nuremburg. On the other hand, she argues that the Soviets denied the protocol in order to maintain a legitimate claim to Baltic territory gained during the war. </w:t>
      </w:r>
      <w:proofErr w:type="spellStart"/>
      <w:r w:rsidRPr="006F473C">
        <w:rPr>
          <w:rFonts w:ascii="Times" w:eastAsia="Times New Roman" w:hAnsi="Times" w:cs="Times New Roman"/>
          <w:color w:val="000000" w:themeColor="text1"/>
        </w:rPr>
        <w:t>Keiji’s</w:t>
      </w:r>
      <w:proofErr w:type="spellEnd"/>
      <w:r w:rsidRPr="006F473C">
        <w:rPr>
          <w:rFonts w:ascii="Times" w:eastAsia="Times New Roman" w:hAnsi="Times" w:cs="Times New Roman"/>
          <w:color w:val="000000" w:themeColor="text1"/>
        </w:rPr>
        <w:t xml:space="preserve"> work also gives analysis from a different point of view looking back on relations, rather than contemporary scholars cited earlier in this bibliography. </w:t>
      </w:r>
    </w:p>
    <w:p w14:paraId="7E41AC52" w14:textId="77777777" w:rsidR="001573C5" w:rsidRPr="006F473C" w:rsidRDefault="001573C5" w:rsidP="006F473C">
      <w:pPr>
        <w:pStyle w:val="ListParagraph"/>
        <w:spacing w:line="480" w:lineRule="auto"/>
        <w:rPr>
          <w:rFonts w:ascii="Times" w:eastAsia="Times New Roman" w:hAnsi="Times" w:cs="Times New Roman"/>
        </w:rPr>
      </w:pPr>
    </w:p>
    <w:p w14:paraId="2000A68E" w14:textId="77777777" w:rsidR="00BF6B5D" w:rsidRPr="006F473C" w:rsidRDefault="00BF6B5D" w:rsidP="006F473C">
      <w:pPr>
        <w:spacing w:line="480" w:lineRule="auto"/>
        <w:rPr>
          <w:rFonts w:ascii="Times" w:eastAsia="Times New Roman" w:hAnsi="Times" w:cs="Times New Roman"/>
        </w:rPr>
      </w:pPr>
    </w:p>
    <w:p w14:paraId="363FE835" w14:textId="77777777" w:rsidR="001573C5" w:rsidRPr="006F473C" w:rsidRDefault="001573C5" w:rsidP="006F473C">
      <w:pPr>
        <w:spacing w:line="480" w:lineRule="auto"/>
        <w:ind w:left="360"/>
        <w:rPr>
          <w:rFonts w:ascii="Times" w:eastAsia="Times New Roman" w:hAnsi="Times" w:cs="Times New Roman"/>
        </w:rPr>
      </w:pPr>
    </w:p>
    <w:p w14:paraId="40CAB472" w14:textId="77777777" w:rsidR="00C63FAD" w:rsidRPr="006F473C" w:rsidRDefault="00C63FAD" w:rsidP="006F473C">
      <w:pPr>
        <w:spacing w:line="480" w:lineRule="auto"/>
        <w:rPr>
          <w:rFonts w:ascii="Times" w:eastAsia="Times New Roman" w:hAnsi="Times" w:cs="Times New Roman"/>
          <w:color w:val="000000" w:themeColor="text1"/>
        </w:rPr>
      </w:pPr>
    </w:p>
    <w:sectPr w:rsidR="00C63FAD" w:rsidRPr="006F473C" w:rsidSect="00351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725"/>
    <w:multiLevelType w:val="hybridMultilevel"/>
    <w:tmpl w:val="06FE7F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D5FA9"/>
    <w:multiLevelType w:val="hybridMultilevel"/>
    <w:tmpl w:val="3136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E2170"/>
    <w:multiLevelType w:val="hybridMultilevel"/>
    <w:tmpl w:val="D702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D4"/>
    <w:rsid w:val="00073932"/>
    <w:rsid w:val="00110B97"/>
    <w:rsid w:val="001573C5"/>
    <w:rsid w:val="00293E50"/>
    <w:rsid w:val="00325FF3"/>
    <w:rsid w:val="0034075D"/>
    <w:rsid w:val="003511A1"/>
    <w:rsid w:val="00412F22"/>
    <w:rsid w:val="0050420F"/>
    <w:rsid w:val="005C7AD4"/>
    <w:rsid w:val="005D1BC9"/>
    <w:rsid w:val="005D3C10"/>
    <w:rsid w:val="00667FA6"/>
    <w:rsid w:val="00691084"/>
    <w:rsid w:val="006F3634"/>
    <w:rsid w:val="006F473C"/>
    <w:rsid w:val="007A00ED"/>
    <w:rsid w:val="00910C16"/>
    <w:rsid w:val="009F0309"/>
    <w:rsid w:val="00BF6B5D"/>
    <w:rsid w:val="00C63FAD"/>
    <w:rsid w:val="00D33ECE"/>
    <w:rsid w:val="00D60636"/>
    <w:rsid w:val="00D72A03"/>
    <w:rsid w:val="00D9239D"/>
    <w:rsid w:val="00DA73B2"/>
    <w:rsid w:val="00DC36A8"/>
    <w:rsid w:val="00FC14A8"/>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BF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32"/>
    <w:pPr>
      <w:ind w:left="720"/>
      <w:contextualSpacing/>
    </w:pPr>
  </w:style>
  <w:style w:type="character" w:customStyle="1" w:styleId="apple-converted-space">
    <w:name w:val="apple-converted-space"/>
    <w:basedOn w:val="DefaultParagraphFont"/>
    <w:rsid w:val="00C63FAD"/>
  </w:style>
  <w:style w:type="character" w:styleId="Hyperlink">
    <w:name w:val="Hyperlink"/>
    <w:basedOn w:val="DefaultParagraphFont"/>
    <w:uiPriority w:val="99"/>
    <w:unhideWhenUsed/>
    <w:rsid w:val="00293E50"/>
    <w:rPr>
      <w:color w:val="0000FF" w:themeColor="hyperlink"/>
      <w:u w:val="single"/>
    </w:rPr>
  </w:style>
  <w:style w:type="character" w:styleId="FollowedHyperlink">
    <w:name w:val="FollowedHyperlink"/>
    <w:basedOn w:val="DefaultParagraphFont"/>
    <w:uiPriority w:val="99"/>
    <w:semiHidden/>
    <w:unhideWhenUsed/>
    <w:rsid w:val="00D33E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32"/>
    <w:pPr>
      <w:ind w:left="720"/>
      <w:contextualSpacing/>
    </w:pPr>
  </w:style>
  <w:style w:type="character" w:customStyle="1" w:styleId="apple-converted-space">
    <w:name w:val="apple-converted-space"/>
    <w:basedOn w:val="DefaultParagraphFont"/>
    <w:rsid w:val="00C63FAD"/>
  </w:style>
  <w:style w:type="character" w:styleId="Hyperlink">
    <w:name w:val="Hyperlink"/>
    <w:basedOn w:val="DefaultParagraphFont"/>
    <w:uiPriority w:val="99"/>
    <w:unhideWhenUsed/>
    <w:rsid w:val="00293E50"/>
    <w:rPr>
      <w:color w:val="0000FF" w:themeColor="hyperlink"/>
      <w:u w:val="single"/>
    </w:rPr>
  </w:style>
  <w:style w:type="character" w:styleId="FollowedHyperlink">
    <w:name w:val="FollowedHyperlink"/>
    <w:basedOn w:val="DefaultParagraphFont"/>
    <w:uiPriority w:val="99"/>
    <w:semiHidden/>
    <w:unhideWhenUsed/>
    <w:rsid w:val="00D33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019">
      <w:bodyDiv w:val="1"/>
      <w:marLeft w:val="0"/>
      <w:marRight w:val="0"/>
      <w:marTop w:val="0"/>
      <w:marBottom w:val="0"/>
      <w:divBdr>
        <w:top w:val="none" w:sz="0" w:space="0" w:color="auto"/>
        <w:left w:val="none" w:sz="0" w:space="0" w:color="auto"/>
        <w:bottom w:val="none" w:sz="0" w:space="0" w:color="auto"/>
        <w:right w:val="none" w:sz="0" w:space="0" w:color="auto"/>
      </w:divBdr>
    </w:div>
    <w:div w:id="141237981">
      <w:bodyDiv w:val="1"/>
      <w:marLeft w:val="0"/>
      <w:marRight w:val="0"/>
      <w:marTop w:val="0"/>
      <w:marBottom w:val="0"/>
      <w:divBdr>
        <w:top w:val="none" w:sz="0" w:space="0" w:color="auto"/>
        <w:left w:val="none" w:sz="0" w:space="0" w:color="auto"/>
        <w:bottom w:val="none" w:sz="0" w:space="0" w:color="auto"/>
        <w:right w:val="none" w:sz="0" w:space="0" w:color="auto"/>
      </w:divBdr>
    </w:div>
    <w:div w:id="192959115">
      <w:bodyDiv w:val="1"/>
      <w:marLeft w:val="0"/>
      <w:marRight w:val="0"/>
      <w:marTop w:val="0"/>
      <w:marBottom w:val="0"/>
      <w:divBdr>
        <w:top w:val="none" w:sz="0" w:space="0" w:color="auto"/>
        <w:left w:val="none" w:sz="0" w:space="0" w:color="auto"/>
        <w:bottom w:val="none" w:sz="0" w:space="0" w:color="auto"/>
        <w:right w:val="none" w:sz="0" w:space="0" w:color="auto"/>
      </w:divBdr>
    </w:div>
    <w:div w:id="505363915">
      <w:bodyDiv w:val="1"/>
      <w:marLeft w:val="0"/>
      <w:marRight w:val="0"/>
      <w:marTop w:val="0"/>
      <w:marBottom w:val="0"/>
      <w:divBdr>
        <w:top w:val="none" w:sz="0" w:space="0" w:color="auto"/>
        <w:left w:val="none" w:sz="0" w:space="0" w:color="auto"/>
        <w:bottom w:val="none" w:sz="0" w:space="0" w:color="auto"/>
        <w:right w:val="none" w:sz="0" w:space="0" w:color="auto"/>
      </w:divBdr>
    </w:div>
    <w:div w:id="615253257">
      <w:bodyDiv w:val="1"/>
      <w:marLeft w:val="0"/>
      <w:marRight w:val="0"/>
      <w:marTop w:val="0"/>
      <w:marBottom w:val="0"/>
      <w:divBdr>
        <w:top w:val="none" w:sz="0" w:space="0" w:color="auto"/>
        <w:left w:val="none" w:sz="0" w:space="0" w:color="auto"/>
        <w:bottom w:val="none" w:sz="0" w:space="0" w:color="auto"/>
        <w:right w:val="none" w:sz="0" w:space="0" w:color="auto"/>
      </w:divBdr>
    </w:div>
    <w:div w:id="1061169221">
      <w:bodyDiv w:val="1"/>
      <w:marLeft w:val="0"/>
      <w:marRight w:val="0"/>
      <w:marTop w:val="0"/>
      <w:marBottom w:val="0"/>
      <w:divBdr>
        <w:top w:val="none" w:sz="0" w:space="0" w:color="auto"/>
        <w:left w:val="none" w:sz="0" w:space="0" w:color="auto"/>
        <w:bottom w:val="none" w:sz="0" w:space="0" w:color="auto"/>
        <w:right w:val="none" w:sz="0" w:space="0" w:color="auto"/>
      </w:divBdr>
    </w:div>
    <w:div w:id="1422490853">
      <w:bodyDiv w:val="1"/>
      <w:marLeft w:val="0"/>
      <w:marRight w:val="0"/>
      <w:marTop w:val="0"/>
      <w:marBottom w:val="0"/>
      <w:divBdr>
        <w:top w:val="none" w:sz="0" w:space="0" w:color="auto"/>
        <w:left w:val="none" w:sz="0" w:space="0" w:color="auto"/>
        <w:bottom w:val="none" w:sz="0" w:space="0" w:color="auto"/>
        <w:right w:val="none" w:sz="0" w:space="0" w:color="auto"/>
      </w:divBdr>
    </w:div>
    <w:div w:id="1423186483">
      <w:bodyDiv w:val="1"/>
      <w:marLeft w:val="0"/>
      <w:marRight w:val="0"/>
      <w:marTop w:val="0"/>
      <w:marBottom w:val="0"/>
      <w:divBdr>
        <w:top w:val="none" w:sz="0" w:space="0" w:color="auto"/>
        <w:left w:val="none" w:sz="0" w:space="0" w:color="auto"/>
        <w:bottom w:val="none" w:sz="0" w:space="0" w:color="auto"/>
        <w:right w:val="none" w:sz="0" w:space="0" w:color="auto"/>
      </w:divBdr>
    </w:div>
    <w:div w:id="1570076692">
      <w:bodyDiv w:val="1"/>
      <w:marLeft w:val="0"/>
      <w:marRight w:val="0"/>
      <w:marTop w:val="0"/>
      <w:marBottom w:val="0"/>
      <w:divBdr>
        <w:top w:val="none" w:sz="0" w:space="0" w:color="auto"/>
        <w:left w:val="none" w:sz="0" w:space="0" w:color="auto"/>
        <w:bottom w:val="none" w:sz="0" w:space="0" w:color="auto"/>
        <w:right w:val="none" w:sz="0" w:space="0" w:color="auto"/>
      </w:divBdr>
    </w:div>
    <w:div w:id="1613902209">
      <w:bodyDiv w:val="1"/>
      <w:marLeft w:val="0"/>
      <w:marRight w:val="0"/>
      <w:marTop w:val="0"/>
      <w:marBottom w:val="0"/>
      <w:divBdr>
        <w:top w:val="none" w:sz="0" w:space="0" w:color="auto"/>
        <w:left w:val="none" w:sz="0" w:space="0" w:color="auto"/>
        <w:bottom w:val="none" w:sz="0" w:space="0" w:color="auto"/>
        <w:right w:val="none" w:sz="0" w:space="0" w:color="auto"/>
      </w:divBdr>
    </w:div>
    <w:div w:id="1911889798">
      <w:bodyDiv w:val="1"/>
      <w:marLeft w:val="0"/>
      <w:marRight w:val="0"/>
      <w:marTop w:val="0"/>
      <w:marBottom w:val="0"/>
      <w:divBdr>
        <w:top w:val="none" w:sz="0" w:space="0" w:color="auto"/>
        <w:left w:val="none" w:sz="0" w:space="0" w:color="auto"/>
        <w:bottom w:val="none" w:sz="0" w:space="0" w:color="auto"/>
        <w:right w:val="none" w:sz="0" w:space="0" w:color="auto"/>
      </w:divBdr>
    </w:div>
    <w:div w:id="1956791232">
      <w:bodyDiv w:val="1"/>
      <w:marLeft w:val="0"/>
      <w:marRight w:val="0"/>
      <w:marTop w:val="0"/>
      <w:marBottom w:val="0"/>
      <w:divBdr>
        <w:top w:val="none" w:sz="0" w:space="0" w:color="auto"/>
        <w:left w:val="none" w:sz="0" w:space="0" w:color="auto"/>
        <w:bottom w:val="none" w:sz="0" w:space="0" w:color="auto"/>
        <w:right w:val="none" w:sz="0" w:space="0" w:color="auto"/>
      </w:divBdr>
    </w:div>
    <w:div w:id="1956982800">
      <w:bodyDiv w:val="1"/>
      <w:marLeft w:val="0"/>
      <w:marRight w:val="0"/>
      <w:marTop w:val="0"/>
      <w:marBottom w:val="0"/>
      <w:divBdr>
        <w:top w:val="none" w:sz="0" w:space="0" w:color="auto"/>
        <w:left w:val="none" w:sz="0" w:space="0" w:color="auto"/>
        <w:bottom w:val="none" w:sz="0" w:space="0" w:color="auto"/>
        <w:right w:val="none" w:sz="0" w:space="0" w:color="auto"/>
      </w:divBdr>
    </w:div>
    <w:div w:id="2058311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proquest.com/docview/139985487?accountid=1452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rmanhistorydocs.ghi-dc.org/sub_document.cfm?document_id=1545" TargetMode="External"/><Relationship Id="rId7" Type="http://schemas.openxmlformats.org/officeDocument/2006/relationships/hyperlink" Target="http://search.proquest.com/docview/164946811?accountid=14522" TargetMode="External"/><Relationship Id="rId8" Type="http://schemas.openxmlformats.org/officeDocument/2006/relationships/hyperlink" Target="http://www.jstor.org/stable/1022609" TargetMode="External"/><Relationship Id="rId9" Type="http://schemas.openxmlformats.org/officeDocument/2006/relationships/hyperlink" Target="http://search.proquest.com/docview/107681072?accountid=14522" TargetMode="External"/><Relationship Id="rId10" Type="http://schemas.openxmlformats.org/officeDocument/2006/relationships/hyperlink" Target="http://search.proquest.com/docview/107469622?accountid=1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9861</Characters>
  <Application>Microsoft Macintosh Word</Application>
  <DocSecurity>0</DocSecurity>
  <Lines>82</Lines>
  <Paragraphs>23</Paragraphs>
  <ScaleCrop>false</ScaleCrop>
  <Company>UCSB</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Soares</dc:creator>
  <cp:keywords/>
  <dc:description/>
  <cp:lastModifiedBy>LSIT</cp:lastModifiedBy>
  <cp:revision>2</cp:revision>
  <dcterms:created xsi:type="dcterms:W3CDTF">2016-03-10T21:26:00Z</dcterms:created>
  <dcterms:modified xsi:type="dcterms:W3CDTF">2016-03-10T21:26:00Z</dcterms:modified>
</cp:coreProperties>
</file>