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6E8" w:rsidRPr="00330077" w:rsidRDefault="002426E8" w:rsidP="00CC1435">
      <w:pPr>
        <w:spacing w:after="120" w:line="240" w:lineRule="auto"/>
        <w:rPr>
          <w:rStyle w:val="bodytext"/>
          <w:sz w:val="24"/>
          <w:szCs w:val="24"/>
        </w:rPr>
      </w:pPr>
      <w:r w:rsidRPr="00330077">
        <w:rPr>
          <w:rStyle w:val="bodytext"/>
          <w:sz w:val="24"/>
          <w:szCs w:val="24"/>
        </w:rPr>
        <w:t>Josh Grigsby</w:t>
      </w:r>
    </w:p>
    <w:p w:rsidR="002426E8" w:rsidRPr="00330077" w:rsidRDefault="002426E8" w:rsidP="00CC1435">
      <w:pPr>
        <w:spacing w:after="120" w:line="240" w:lineRule="auto"/>
        <w:rPr>
          <w:rStyle w:val="bodytext"/>
          <w:sz w:val="24"/>
          <w:szCs w:val="24"/>
        </w:rPr>
      </w:pPr>
      <w:r w:rsidRPr="00330077">
        <w:rPr>
          <w:rStyle w:val="bodytext"/>
          <w:sz w:val="24"/>
          <w:szCs w:val="24"/>
        </w:rPr>
        <w:t xml:space="preserve">Marcuse, Harrold </w:t>
      </w:r>
    </w:p>
    <w:p w:rsidR="002426E8" w:rsidRPr="00330077" w:rsidRDefault="002426E8" w:rsidP="00CC1435">
      <w:pPr>
        <w:spacing w:after="120" w:line="240" w:lineRule="auto"/>
        <w:rPr>
          <w:rStyle w:val="bodytext"/>
          <w:sz w:val="24"/>
          <w:szCs w:val="24"/>
        </w:rPr>
      </w:pPr>
      <w:r w:rsidRPr="00330077">
        <w:rPr>
          <w:rStyle w:val="bodytext"/>
          <w:sz w:val="24"/>
          <w:szCs w:val="24"/>
        </w:rPr>
        <w:t>Hist. 133C, Source Exploration</w:t>
      </w:r>
    </w:p>
    <w:p w:rsidR="002426E8" w:rsidRDefault="00D23244" w:rsidP="00CC1435">
      <w:pPr>
        <w:spacing w:after="120" w:line="240" w:lineRule="auto"/>
        <w:rPr>
          <w:rStyle w:val="bodytext"/>
          <w:sz w:val="24"/>
          <w:szCs w:val="24"/>
        </w:rPr>
      </w:pPr>
      <w:r>
        <w:rPr>
          <w:rStyle w:val="bodytext"/>
          <w:sz w:val="24"/>
          <w:szCs w:val="24"/>
        </w:rPr>
        <w:t>June 12, 2019</w:t>
      </w:r>
    </w:p>
    <w:p w:rsidR="00FD6CE7" w:rsidRPr="00FD6CE7" w:rsidRDefault="00FD6CE7" w:rsidP="00FD6CE7">
      <w:pPr>
        <w:pStyle w:val="ListParagraph"/>
        <w:numPr>
          <w:ilvl w:val="0"/>
          <w:numId w:val="1"/>
        </w:numPr>
        <w:spacing w:line="240" w:lineRule="auto"/>
        <w:rPr>
          <w:sz w:val="24"/>
          <w:szCs w:val="24"/>
        </w:rPr>
      </w:pPr>
      <w:r w:rsidRPr="00FD6CE7">
        <w:rPr>
          <w:rStyle w:val="bodytext"/>
          <w:sz w:val="24"/>
          <w:szCs w:val="24"/>
        </w:rPr>
        <w:t xml:space="preserve">“Lastenausgleich heißt Vermögensausgleich!” [“Equalization of Burdens Means Equalization of Wealth”], </w:t>
      </w:r>
      <w:r w:rsidRPr="00FD6CE7">
        <w:rPr>
          <w:rStyle w:val="bodytext"/>
          <w:i/>
          <w:iCs/>
          <w:sz w:val="24"/>
          <w:szCs w:val="24"/>
        </w:rPr>
        <w:t>Der Leuchtturm</w:t>
      </w:r>
      <w:r w:rsidRPr="00FD6CE7">
        <w:rPr>
          <w:rStyle w:val="bodytext"/>
          <w:sz w:val="24"/>
          <w:szCs w:val="24"/>
        </w:rPr>
        <w:t xml:space="preserve">, 1948, no. 5, 66f; reprinted in Christoph Kleßmann and Georg Wagner, </w:t>
      </w:r>
      <w:r w:rsidRPr="00FD6CE7">
        <w:rPr>
          <w:rStyle w:val="bodytext"/>
          <w:i/>
          <w:iCs/>
          <w:sz w:val="24"/>
          <w:szCs w:val="24"/>
        </w:rPr>
        <w:t>Das gespaltene Land. Leben in Deutschland 1945-1990. Texte und Dokumente zur Sozialgeschichte</w:t>
      </w:r>
      <w:r w:rsidRPr="00FD6CE7">
        <w:rPr>
          <w:rStyle w:val="bodytext"/>
          <w:sz w:val="24"/>
          <w:szCs w:val="24"/>
        </w:rPr>
        <w:t xml:space="preserve"> [</w:t>
      </w:r>
      <w:r w:rsidRPr="00FD6CE7">
        <w:rPr>
          <w:rStyle w:val="bodytext"/>
          <w:i/>
          <w:iCs/>
          <w:sz w:val="24"/>
          <w:szCs w:val="24"/>
        </w:rPr>
        <w:t>The Divided Land. Life in Germany, 1</w:t>
      </w:r>
      <w:r>
        <w:rPr>
          <w:rStyle w:val="bodytext"/>
          <w:i/>
          <w:iCs/>
          <w:sz w:val="24"/>
          <w:szCs w:val="24"/>
        </w:rPr>
        <w:t xml:space="preserve">945-1990. Texts and Documents of </w:t>
      </w:r>
      <w:r w:rsidRPr="00FD6CE7">
        <w:rPr>
          <w:rStyle w:val="bodytext"/>
          <w:i/>
          <w:iCs/>
          <w:sz w:val="24"/>
          <w:szCs w:val="24"/>
        </w:rPr>
        <w:t>Social History</w:t>
      </w:r>
      <w:r w:rsidRPr="00FD6CE7">
        <w:rPr>
          <w:rStyle w:val="bodytext"/>
          <w:sz w:val="24"/>
          <w:szCs w:val="24"/>
        </w:rPr>
        <w:t>]. Munich: C.H. Beck, 1993, pp. 106-07</w:t>
      </w:r>
    </w:p>
    <w:p w:rsidR="00BA1D0D" w:rsidRDefault="00B97B52" w:rsidP="00B97B52">
      <w:pPr>
        <w:spacing w:line="360" w:lineRule="auto"/>
        <w:rPr>
          <w:rStyle w:val="bodytext"/>
          <w:sz w:val="24"/>
          <w:szCs w:val="24"/>
        </w:rPr>
      </w:pPr>
      <w:r>
        <w:rPr>
          <w:rStyle w:val="bodytext"/>
          <w:sz w:val="24"/>
          <w:szCs w:val="24"/>
        </w:rPr>
        <w:t xml:space="preserve">[Headnote]: </w:t>
      </w:r>
      <w:r w:rsidR="00FC4A6F">
        <w:rPr>
          <w:rStyle w:val="bodytext"/>
          <w:sz w:val="24"/>
          <w:szCs w:val="24"/>
        </w:rPr>
        <w:t>The focus</w:t>
      </w:r>
      <w:r w:rsidR="002426E8" w:rsidRPr="00330077">
        <w:rPr>
          <w:rStyle w:val="bodytext"/>
          <w:sz w:val="24"/>
          <w:szCs w:val="24"/>
        </w:rPr>
        <w:t xml:space="preserve"> of this report explores the history and development of a </w:t>
      </w:r>
      <w:r w:rsidR="003A47A9">
        <w:rPr>
          <w:rStyle w:val="bodytext"/>
          <w:sz w:val="24"/>
          <w:szCs w:val="24"/>
        </w:rPr>
        <w:t xml:space="preserve">wealth adjustment </w:t>
      </w:r>
      <w:r w:rsidR="002426E8" w:rsidRPr="00330077">
        <w:rPr>
          <w:rStyle w:val="bodytext"/>
          <w:sz w:val="24"/>
          <w:szCs w:val="24"/>
        </w:rPr>
        <w:t xml:space="preserve">policy </w:t>
      </w:r>
      <w:r w:rsidR="003A47A9">
        <w:rPr>
          <w:rStyle w:val="bodytext"/>
          <w:sz w:val="24"/>
          <w:szCs w:val="24"/>
        </w:rPr>
        <w:t>that was discussed throughout</w:t>
      </w:r>
      <w:r>
        <w:rPr>
          <w:rStyle w:val="bodytext"/>
          <w:sz w:val="24"/>
          <w:szCs w:val="24"/>
        </w:rPr>
        <w:t xml:space="preserve"> the devastated </w:t>
      </w:r>
      <w:r w:rsidR="00493A91">
        <w:rPr>
          <w:rStyle w:val="bodytext"/>
          <w:sz w:val="24"/>
          <w:szCs w:val="24"/>
        </w:rPr>
        <w:t xml:space="preserve">European </w:t>
      </w:r>
      <w:r>
        <w:rPr>
          <w:rStyle w:val="bodytext"/>
          <w:sz w:val="24"/>
          <w:szCs w:val="24"/>
        </w:rPr>
        <w:t>countries following</w:t>
      </w:r>
      <w:r w:rsidR="00FC4A6F">
        <w:rPr>
          <w:rStyle w:val="bodytext"/>
          <w:sz w:val="24"/>
          <w:szCs w:val="24"/>
        </w:rPr>
        <w:t xml:space="preserve"> WWII</w:t>
      </w:r>
      <w:r w:rsidR="003A47A9">
        <w:rPr>
          <w:rStyle w:val="bodytext"/>
          <w:sz w:val="24"/>
          <w:szCs w:val="24"/>
        </w:rPr>
        <w:t xml:space="preserve">. </w:t>
      </w:r>
      <w:r w:rsidR="00FF5709">
        <w:rPr>
          <w:rStyle w:val="bodytext"/>
          <w:sz w:val="24"/>
          <w:szCs w:val="24"/>
        </w:rPr>
        <w:t>The purpose of enacting such a</w:t>
      </w:r>
      <w:r w:rsidR="003A47A9">
        <w:rPr>
          <w:rStyle w:val="bodytext"/>
          <w:sz w:val="24"/>
          <w:szCs w:val="24"/>
        </w:rPr>
        <w:t xml:space="preserve"> policy</w:t>
      </w:r>
      <w:r w:rsidR="00207764" w:rsidRPr="00330077">
        <w:rPr>
          <w:rStyle w:val="bodytext"/>
          <w:sz w:val="24"/>
          <w:szCs w:val="24"/>
        </w:rPr>
        <w:t xml:space="preserve"> was</w:t>
      </w:r>
      <w:r w:rsidR="00107216" w:rsidRPr="00330077">
        <w:rPr>
          <w:rStyle w:val="bodytext"/>
          <w:sz w:val="24"/>
          <w:szCs w:val="24"/>
        </w:rPr>
        <w:t xml:space="preserve"> to </w:t>
      </w:r>
      <w:r w:rsidR="00C82BE3" w:rsidRPr="00330077">
        <w:rPr>
          <w:rStyle w:val="bodytext"/>
          <w:sz w:val="24"/>
          <w:szCs w:val="24"/>
        </w:rPr>
        <w:t xml:space="preserve">seek out fair </w:t>
      </w:r>
      <w:r w:rsidR="00107216" w:rsidRPr="00330077">
        <w:rPr>
          <w:rStyle w:val="bodytext"/>
          <w:sz w:val="24"/>
          <w:szCs w:val="24"/>
        </w:rPr>
        <w:t>recompense</w:t>
      </w:r>
      <w:r w:rsidR="00C82BE3" w:rsidRPr="00330077">
        <w:rPr>
          <w:rStyle w:val="bodytext"/>
          <w:sz w:val="24"/>
          <w:szCs w:val="24"/>
        </w:rPr>
        <w:t xml:space="preserve"> for</w:t>
      </w:r>
      <w:r w:rsidR="00207764" w:rsidRPr="00330077">
        <w:rPr>
          <w:rStyle w:val="bodytext"/>
          <w:sz w:val="24"/>
          <w:szCs w:val="24"/>
        </w:rPr>
        <w:t xml:space="preserve"> those who had suffered great financial losses </w:t>
      </w:r>
      <w:r w:rsidR="00FF5709">
        <w:rPr>
          <w:rStyle w:val="bodytext"/>
          <w:sz w:val="24"/>
          <w:szCs w:val="24"/>
        </w:rPr>
        <w:t>that</w:t>
      </w:r>
      <w:r w:rsidR="00044197" w:rsidRPr="00330077">
        <w:rPr>
          <w:rStyle w:val="bodytext"/>
          <w:sz w:val="24"/>
          <w:szCs w:val="24"/>
        </w:rPr>
        <w:t xml:space="preserve"> result</w:t>
      </w:r>
      <w:r w:rsidR="00FF5709">
        <w:rPr>
          <w:rStyle w:val="bodytext"/>
          <w:sz w:val="24"/>
          <w:szCs w:val="24"/>
        </w:rPr>
        <w:t>ed from</w:t>
      </w:r>
      <w:r w:rsidR="00044197" w:rsidRPr="00330077">
        <w:rPr>
          <w:rStyle w:val="bodytext"/>
          <w:sz w:val="24"/>
          <w:szCs w:val="24"/>
        </w:rPr>
        <w:t xml:space="preserve"> the war</w:t>
      </w:r>
      <w:r w:rsidR="003834A3">
        <w:rPr>
          <w:rStyle w:val="bodytext"/>
          <w:sz w:val="24"/>
          <w:szCs w:val="24"/>
        </w:rPr>
        <w:t>, the foremost being</w:t>
      </w:r>
      <w:r w:rsidR="00FB7568">
        <w:rPr>
          <w:rStyle w:val="bodytext"/>
          <w:sz w:val="24"/>
          <w:szCs w:val="24"/>
        </w:rPr>
        <w:t xml:space="preserve"> those who were arbitrarily bombed out during hostilities.</w:t>
      </w:r>
      <w:r w:rsidR="003A47A9">
        <w:rPr>
          <w:rStyle w:val="bodytext"/>
          <w:sz w:val="24"/>
          <w:szCs w:val="24"/>
        </w:rPr>
        <w:t xml:space="preserve"> In practice, that meant</w:t>
      </w:r>
      <w:r w:rsidR="00044197" w:rsidRPr="00330077">
        <w:rPr>
          <w:rStyle w:val="bodytext"/>
          <w:sz w:val="24"/>
          <w:szCs w:val="24"/>
        </w:rPr>
        <w:t xml:space="preserve"> </w:t>
      </w:r>
      <w:r w:rsidR="00193CF9">
        <w:rPr>
          <w:rStyle w:val="bodytext"/>
          <w:sz w:val="24"/>
          <w:szCs w:val="24"/>
        </w:rPr>
        <w:t>wealth would need</w:t>
      </w:r>
      <w:r w:rsidR="003A47A9">
        <w:rPr>
          <w:rStyle w:val="bodytext"/>
          <w:sz w:val="24"/>
          <w:szCs w:val="24"/>
        </w:rPr>
        <w:t xml:space="preserve"> to be levied</w:t>
      </w:r>
      <w:r w:rsidR="00044197" w:rsidRPr="00330077">
        <w:rPr>
          <w:rStyle w:val="bodytext"/>
          <w:sz w:val="24"/>
          <w:szCs w:val="24"/>
        </w:rPr>
        <w:t xml:space="preserve"> from</w:t>
      </w:r>
      <w:r w:rsidR="00107216" w:rsidRPr="00330077">
        <w:rPr>
          <w:rStyle w:val="bodytext"/>
          <w:sz w:val="24"/>
          <w:szCs w:val="24"/>
        </w:rPr>
        <w:t xml:space="preserve"> to those who </w:t>
      </w:r>
      <w:r w:rsidR="00FB7568">
        <w:rPr>
          <w:rStyle w:val="bodytext"/>
          <w:sz w:val="24"/>
          <w:szCs w:val="24"/>
        </w:rPr>
        <w:t>were lucky enough to retain their</w:t>
      </w:r>
      <w:r w:rsidR="00FC4A6F">
        <w:rPr>
          <w:rStyle w:val="bodytext"/>
          <w:sz w:val="24"/>
          <w:szCs w:val="24"/>
        </w:rPr>
        <w:t xml:space="preserve"> </w:t>
      </w:r>
      <w:r w:rsidR="003A47A9">
        <w:rPr>
          <w:rStyle w:val="bodytext"/>
          <w:sz w:val="24"/>
          <w:szCs w:val="24"/>
        </w:rPr>
        <w:t>assets</w:t>
      </w:r>
      <w:r w:rsidR="00193CF9">
        <w:rPr>
          <w:rStyle w:val="bodytext"/>
          <w:sz w:val="24"/>
          <w:szCs w:val="24"/>
        </w:rPr>
        <w:t>,</w:t>
      </w:r>
      <w:r w:rsidR="003A47A9">
        <w:rPr>
          <w:rStyle w:val="bodytext"/>
          <w:sz w:val="24"/>
          <w:szCs w:val="24"/>
        </w:rPr>
        <w:t xml:space="preserve"> </w:t>
      </w:r>
      <w:r w:rsidR="006B307D">
        <w:rPr>
          <w:rStyle w:val="bodytext"/>
          <w:sz w:val="24"/>
          <w:szCs w:val="24"/>
        </w:rPr>
        <w:t xml:space="preserve">and </w:t>
      </w:r>
      <w:r w:rsidR="00FB7568">
        <w:rPr>
          <w:rStyle w:val="bodytext"/>
          <w:sz w:val="24"/>
          <w:szCs w:val="24"/>
        </w:rPr>
        <w:t>d</w:t>
      </w:r>
      <w:r w:rsidR="002E6499">
        <w:rPr>
          <w:rStyle w:val="bodytext"/>
          <w:sz w:val="24"/>
          <w:szCs w:val="24"/>
        </w:rPr>
        <w:t>istributed to those who were</w:t>
      </w:r>
      <w:r w:rsidR="00193CF9">
        <w:rPr>
          <w:rStyle w:val="bodytext"/>
          <w:sz w:val="24"/>
          <w:szCs w:val="24"/>
        </w:rPr>
        <w:t xml:space="preserve"> not so</w:t>
      </w:r>
      <w:r w:rsidR="005C7C20">
        <w:rPr>
          <w:rStyle w:val="bodytext"/>
          <w:sz w:val="24"/>
          <w:szCs w:val="24"/>
        </w:rPr>
        <w:t xml:space="preserve"> fortunate</w:t>
      </w:r>
      <w:r w:rsidR="00107216" w:rsidRPr="00330077">
        <w:rPr>
          <w:rStyle w:val="bodytext"/>
          <w:sz w:val="24"/>
          <w:szCs w:val="24"/>
        </w:rPr>
        <w:t xml:space="preserve">. </w:t>
      </w:r>
      <w:r w:rsidR="004804D3" w:rsidRPr="00330077">
        <w:rPr>
          <w:rStyle w:val="bodytext"/>
          <w:sz w:val="24"/>
          <w:szCs w:val="24"/>
        </w:rPr>
        <w:t xml:space="preserve">The </w:t>
      </w:r>
      <w:r w:rsidR="00FD6CE7">
        <w:rPr>
          <w:rStyle w:val="bodytext"/>
          <w:sz w:val="24"/>
          <w:szCs w:val="24"/>
        </w:rPr>
        <w:t>German term for this policy is L</w:t>
      </w:r>
      <w:r w:rsidR="00CC1435">
        <w:rPr>
          <w:rStyle w:val="bodytext"/>
          <w:sz w:val="24"/>
          <w:szCs w:val="24"/>
        </w:rPr>
        <w:t xml:space="preserve">astenausgleich, which means </w:t>
      </w:r>
      <w:r w:rsidR="004804D3" w:rsidRPr="00330077">
        <w:rPr>
          <w:rStyle w:val="bodytext"/>
          <w:sz w:val="24"/>
          <w:szCs w:val="24"/>
        </w:rPr>
        <w:t xml:space="preserve">equalization </w:t>
      </w:r>
      <w:r w:rsidR="00FD6CE7">
        <w:rPr>
          <w:rStyle w:val="bodytext"/>
          <w:sz w:val="24"/>
          <w:szCs w:val="24"/>
        </w:rPr>
        <w:t>of burdens. E</w:t>
      </w:r>
      <w:r w:rsidR="00C82BE3" w:rsidRPr="00330077">
        <w:rPr>
          <w:rStyle w:val="bodytext"/>
          <w:sz w:val="24"/>
          <w:szCs w:val="24"/>
        </w:rPr>
        <w:t xml:space="preserve">ven </w:t>
      </w:r>
      <w:r w:rsidR="004804D3" w:rsidRPr="00330077">
        <w:rPr>
          <w:rStyle w:val="bodytext"/>
          <w:sz w:val="24"/>
          <w:szCs w:val="24"/>
        </w:rPr>
        <w:t xml:space="preserve">though it was debated </w:t>
      </w:r>
      <w:r w:rsidR="00C82BE3" w:rsidRPr="00330077">
        <w:rPr>
          <w:rStyle w:val="bodytext"/>
          <w:sz w:val="24"/>
          <w:szCs w:val="24"/>
        </w:rPr>
        <w:t xml:space="preserve">broadly </w:t>
      </w:r>
      <w:r w:rsidR="004804D3" w:rsidRPr="00330077">
        <w:rPr>
          <w:rStyle w:val="bodytext"/>
          <w:sz w:val="24"/>
          <w:szCs w:val="24"/>
        </w:rPr>
        <w:t xml:space="preserve">in most </w:t>
      </w:r>
      <w:r w:rsidR="00FD6CE7">
        <w:rPr>
          <w:rStyle w:val="bodytext"/>
          <w:sz w:val="24"/>
          <w:szCs w:val="24"/>
        </w:rPr>
        <w:t>of Europe’s</w:t>
      </w:r>
      <w:r w:rsidR="004804D3" w:rsidRPr="00330077">
        <w:rPr>
          <w:rStyle w:val="bodytext"/>
          <w:sz w:val="24"/>
          <w:szCs w:val="24"/>
        </w:rPr>
        <w:t xml:space="preserve"> war-torn countries</w:t>
      </w:r>
      <w:r w:rsidR="00044197" w:rsidRPr="00330077">
        <w:rPr>
          <w:rStyle w:val="bodytext"/>
          <w:sz w:val="24"/>
          <w:szCs w:val="24"/>
        </w:rPr>
        <w:t>,</w:t>
      </w:r>
      <w:r w:rsidR="00FD6CE7">
        <w:rPr>
          <w:rStyle w:val="bodytext"/>
          <w:sz w:val="24"/>
          <w:szCs w:val="24"/>
        </w:rPr>
        <w:t xml:space="preserve"> only two of them</w:t>
      </w:r>
      <w:r w:rsidR="00FC4A6F">
        <w:rPr>
          <w:rStyle w:val="bodytext"/>
          <w:sz w:val="24"/>
          <w:szCs w:val="24"/>
        </w:rPr>
        <w:t xml:space="preserve"> actually implemented it. </w:t>
      </w:r>
      <w:r w:rsidR="00FD6CE7">
        <w:rPr>
          <w:rStyle w:val="bodytext"/>
          <w:sz w:val="24"/>
          <w:szCs w:val="24"/>
        </w:rPr>
        <w:t xml:space="preserve">One was </w:t>
      </w:r>
      <w:r w:rsidR="00FC4A6F">
        <w:rPr>
          <w:rStyle w:val="bodytext"/>
          <w:sz w:val="24"/>
          <w:szCs w:val="24"/>
        </w:rPr>
        <w:t>Finland</w:t>
      </w:r>
      <w:r w:rsidR="00FD6CE7">
        <w:rPr>
          <w:rStyle w:val="bodytext"/>
          <w:sz w:val="24"/>
          <w:szCs w:val="24"/>
        </w:rPr>
        <w:t>, whose</w:t>
      </w:r>
      <w:r w:rsidR="00FB7568">
        <w:rPr>
          <w:rStyle w:val="bodytext"/>
          <w:sz w:val="24"/>
          <w:szCs w:val="24"/>
        </w:rPr>
        <w:t xml:space="preserve"> economy was built around</w:t>
      </w:r>
      <w:r w:rsidR="00C82BE3" w:rsidRPr="00330077">
        <w:rPr>
          <w:rStyle w:val="bodytext"/>
          <w:sz w:val="24"/>
          <w:szCs w:val="24"/>
        </w:rPr>
        <w:t xml:space="preserve"> agricul</w:t>
      </w:r>
      <w:r w:rsidR="00FF5709">
        <w:rPr>
          <w:rStyle w:val="bodytext"/>
          <w:sz w:val="24"/>
          <w:szCs w:val="24"/>
        </w:rPr>
        <w:t>ture</w:t>
      </w:r>
      <w:r w:rsidR="004F0FB6">
        <w:rPr>
          <w:rStyle w:val="bodytext"/>
          <w:sz w:val="24"/>
          <w:szCs w:val="24"/>
        </w:rPr>
        <w:t>, which made the implementation much smoother. The other was</w:t>
      </w:r>
      <w:r w:rsidR="00C82BE3" w:rsidRPr="00330077">
        <w:rPr>
          <w:rStyle w:val="bodytext"/>
          <w:sz w:val="24"/>
          <w:szCs w:val="24"/>
        </w:rPr>
        <w:t xml:space="preserve"> </w:t>
      </w:r>
      <w:r w:rsidR="00207764" w:rsidRPr="00330077">
        <w:rPr>
          <w:rStyle w:val="bodytext"/>
          <w:sz w:val="24"/>
          <w:szCs w:val="24"/>
        </w:rPr>
        <w:t>West Germany</w:t>
      </w:r>
      <w:r w:rsidR="00193CF9">
        <w:rPr>
          <w:rStyle w:val="bodytext"/>
          <w:sz w:val="24"/>
          <w:szCs w:val="24"/>
        </w:rPr>
        <w:t>,</w:t>
      </w:r>
      <w:r w:rsidR="004F0FB6">
        <w:rPr>
          <w:rStyle w:val="bodytext"/>
          <w:sz w:val="24"/>
          <w:szCs w:val="24"/>
        </w:rPr>
        <w:t xml:space="preserve"> who encountered numerous obstacles before they were able</w:t>
      </w:r>
      <w:r w:rsidR="00020049">
        <w:rPr>
          <w:rStyle w:val="bodytext"/>
          <w:sz w:val="24"/>
          <w:szCs w:val="24"/>
        </w:rPr>
        <w:t xml:space="preserve"> to pass their</w:t>
      </w:r>
      <w:r w:rsidR="00FD6CE7">
        <w:rPr>
          <w:rStyle w:val="bodytext"/>
          <w:sz w:val="24"/>
          <w:szCs w:val="24"/>
        </w:rPr>
        <w:t xml:space="preserve"> L</w:t>
      </w:r>
      <w:r w:rsidR="00207764" w:rsidRPr="00330077">
        <w:rPr>
          <w:rStyle w:val="bodytext"/>
          <w:sz w:val="24"/>
          <w:szCs w:val="24"/>
        </w:rPr>
        <w:t xml:space="preserve">astenausgleich legislation. </w:t>
      </w:r>
      <w:r w:rsidR="00020049">
        <w:rPr>
          <w:rStyle w:val="bodytext"/>
          <w:sz w:val="24"/>
          <w:szCs w:val="24"/>
        </w:rPr>
        <w:t xml:space="preserve">The </w:t>
      </w:r>
      <w:r w:rsidR="004F0FB6">
        <w:rPr>
          <w:rStyle w:val="bodytext"/>
          <w:sz w:val="24"/>
          <w:szCs w:val="24"/>
        </w:rPr>
        <w:t xml:space="preserve">main </w:t>
      </w:r>
      <w:r w:rsidR="00020049">
        <w:rPr>
          <w:rStyle w:val="bodytext"/>
          <w:sz w:val="24"/>
          <w:szCs w:val="24"/>
        </w:rPr>
        <w:t xml:space="preserve">primary source that this report is centered around </w:t>
      </w:r>
      <w:r>
        <w:rPr>
          <w:rStyle w:val="bodytext"/>
          <w:sz w:val="24"/>
          <w:szCs w:val="24"/>
        </w:rPr>
        <w:t>was</w:t>
      </w:r>
      <w:r w:rsidR="004F0FB6">
        <w:rPr>
          <w:rStyle w:val="bodytext"/>
          <w:sz w:val="24"/>
          <w:szCs w:val="24"/>
        </w:rPr>
        <w:t xml:space="preserve"> written during</w:t>
      </w:r>
      <w:r w:rsidR="003368A4">
        <w:rPr>
          <w:rStyle w:val="bodytext"/>
          <w:sz w:val="24"/>
          <w:szCs w:val="24"/>
        </w:rPr>
        <w:t xml:space="preserve"> a period of uncertainty</w:t>
      </w:r>
      <w:r w:rsidR="004F0FB6">
        <w:rPr>
          <w:rStyle w:val="bodytext"/>
          <w:sz w:val="24"/>
          <w:szCs w:val="24"/>
        </w:rPr>
        <w:t xml:space="preserve"> that such a law would even pass. It was taken</w:t>
      </w:r>
      <w:r w:rsidR="00020049">
        <w:rPr>
          <w:rStyle w:val="bodytext"/>
          <w:sz w:val="24"/>
          <w:szCs w:val="24"/>
        </w:rPr>
        <w:t xml:space="preserve"> from a West German periodical</w:t>
      </w:r>
      <w:r w:rsidR="004F0FB6">
        <w:rPr>
          <w:rStyle w:val="bodytext"/>
          <w:sz w:val="24"/>
          <w:szCs w:val="24"/>
        </w:rPr>
        <w:t xml:space="preserve">, </w:t>
      </w:r>
      <w:r w:rsidR="00020049">
        <w:rPr>
          <w:rStyle w:val="bodytext"/>
          <w:sz w:val="24"/>
          <w:szCs w:val="24"/>
        </w:rPr>
        <w:t xml:space="preserve">published </w:t>
      </w:r>
      <w:r w:rsidR="00E65C34">
        <w:rPr>
          <w:rStyle w:val="bodytext"/>
          <w:sz w:val="24"/>
          <w:szCs w:val="24"/>
        </w:rPr>
        <w:t>in 1948 and later put into</w:t>
      </w:r>
      <w:r w:rsidR="00020049">
        <w:rPr>
          <w:rStyle w:val="bodytext"/>
          <w:sz w:val="24"/>
          <w:szCs w:val="24"/>
        </w:rPr>
        <w:t xml:space="preserve"> the</w:t>
      </w:r>
      <w:r w:rsidR="00044197" w:rsidRPr="00330077">
        <w:rPr>
          <w:rStyle w:val="bodytext"/>
          <w:sz w:val="24"/>
          <w:szCs w:val="24"/>
        </w:rPr>
        <w:t xml:space="preserve"> GHDI </w:t>
      </w:r>
      <w:r w:rsidR="00FB7568">
        <w:rPr>
          <w:rStyle w:val="bodytext"/>
          <w:sz w:val="24"/>
          <w:szCs w:val="24"/>
        </w:rPr>
        <w:t>website</w:t>
      </w:r>
      <w:r w:rsidR="00E65C34">
        <w:rPr>
          <w:rStyle w:val="bodytext"/>
          <w:sz w:val="24"/>
          <w:szCs w:val="24"/>
        </w:rPr>
        <w:t xml:space="preserve"> database.</w:t>
      </w:r>
      <w:r w:rsidR="00FB7568">
        <w:rPr>
          <w:rStyle w:val="bodytext"/>
          <w:sz w:val="24"/>
          <w:szCs w:val="24"/>
        </w:rPr>
        <w:t xml:space="preserve"> </w:t>
      </w:r>
      <w:r w:rsidR="00FD6CE7">
        <w:rPr>
          <w:rStyle w:val="bodytext"/>
          <w:sz w:val="24"/>
          <w:szCs w:val="24"/>
        </w:rPr>
        <w:t>This w</w:t>
      </w:r>
      <w:r w:rsidR="00E65C34">
        <w:rPr>
          <w:rStyle w:val="bodytext"/>
          <w:sz w:val="24"/>
          <w:szCs w:val="24"/>
        </w:rPr>
        <w:t>est</w:t>
      </w:r>
      <w:r w:rsidR="00FD6CE7">
        <w:rPr>
          <w:rStyle w:val="bodytext"/>
          <w:sz w:val="24"/>
          <w:szCs w:val="24"/>
        </w:rPr>
        <w:t>ern</w:t>
      </w:r>
      <w:r w:rsidR="00E65C34">
        <w:rPr>
          <w:rStyle w:val="bodytext"/>
          <w:sz w:val="24"/>
          <w:szCs w:val="24"/>
        </w:rPr>
        <w:t xml:space="preserve"> German magazine article</w:t>
      </w:r>
      <w:r w:rsidR="00044197" w:rsidRPr="00330077">
        <w:rPr>
          <w:rStyle w:val="bodytext"/>
          <w:sz w:val="24"/>
          <w:szCs w:val="24"/>
        </w:rPr>
        <w:t xml:space="preserve">, </w:t>
      </w:r>
      <w:r w:rsidR="00044197" w:rsidRPr="00330077">
        <w:rPr>
          <w:rStyle w:val="bodytext"/>
          <w:i/>
          <w:sz w:val="24"/>
          <w:szCs w:val="24"/>
        </w:rPr>
        <w:t>The Equalization of Burdens Means the Equalization of Wealth</w:t>
      </w:r>
      <w:r w:rsidR="00FD6CE7">
        <w:rPr>
          <w:rStyle w:val="bodytext"/>
          <w:i/>
          <w:sz w:val="24"/>
          <w:szCs w:val="24"/>
        </w:rPr>
        <w:t>,</w:t>
      </w:r>
      <w:r w:rsidR="00FD6CE7">
        <w:rPr>
          <w:rStyle w:val="bodytext"/>
          <w:sz w:val="24"/>
          <w:szCs w:val="24"/>
        </w:rPr>
        <w:t xml:space="preserve"> argues</w:t>
      </w:r>
      <w:r w:rsidR="00020049">
        <w:rPr>
          <w:rStyle w:val="bodytext"/>
          <w:sz w:val="24"/>
          <w:szCs w:val="24"/>
        </w:rPr>
        <w:t xml:space="preserve"> in favor of</w:t>
      </w:r>
      <w:r w:rsidR="00044197" w:rsidRPr="00330077">
        <w:rPr>
          <w:rStyle w:val="bodytext"/>
          <w:sz w:val="24"/>
          <w:szCs w:val="24"/>
        </w:rPr>
        <w:t xml:space="preserve"> implementation of this policy.</w:t>
      </w:r>
      <w:r w:rsidR="004F0FB6">
        <w:rPr>
          <w:rStyle w:val="bodytext"/>
          <w:sz w:val="24"/>
          <w:szCs w:val="24"/>
        </w:rPr>
        <w:t xml:space="preserve"> The central argument of this</w:t>
      </w:r>
      <w:r w:rsidR="00FD6CE7">
        <w:rPr>
          <w:rStyle w:val="bodytext"/>
          <w:sz w:val="24"/>
          <w:szCs w:val="24"/>
        </w:rPr>
        <w:t xml:space="preserve"> piece is</w:t>
      </w:r>
      <w:r w:rsidR="00D944C6" w:rsidRPr="00330077">
        <w:rPr>
          <w:rStyle w:val="bodytext"/>
          <w:sz w:val="24"/>
          <w:szCs w:val="24"/>
        </w:rPr>
        <w:t xml:space="preserve"> that the repercussions of the war should be felt by all to prevent future warfare.</w:t>
      </w:r>
      <w:r w:rsidR="00B15399" w:rsidRPr="00330077">
        <w:rPr>
          <w:rStyle w:val="bodytext"/>
          <w:sz w:val="24"/>
          <w:szCs w:val="24"/>
        </w:rPr>
        <w:t xml:space="preserve"> Furt</w:t>
      </w:r>
      <w:r w:rsidR="00020049">
        <w:rPr>
          <w:rStyle w:val="bodytext"/>
          <w:sz w:val="24"/>
          <w:szCs w:val="24"/>
        </w:rPr>
        <w:t>hermore, in contrast to what their</w:t>
      </w:r>
      <w:r w:rsidR="00B15399" w:rsidRPr="00330077">
        <w:rPr>
          <w:rStyle w:val="bodytext"/>
          <w:sz w:val="24"/>
          <w:szCs w:val="24"/>
        </w:rPr>
        <w:t xml:space="preserve"> opponents were claiming</w:t>
      </w:r>
      <w:r w:rsidR="00193CF9">
        <w:rPr>
          <w:rStyle w:val="bodytext"/>
          <w:sz w:val="24"/>
          <w:szCs w:val="24"/>
        </w:rPr>
        <w:t xml:space="preserve"> this article</w:t>
      </w:r>
      <w:r w:rsidR="007E26C6">
        <w:rPr>
          <w:rStyle w:val="bodytext"/>
          <w:sz w:val="24"/>
          <w:szCs w:val="24"/>
        </w:rPr>
        <w:t xml:space="preserve"> made the case that L</w:t>
      </w:r>
      <w:r w:rsidR="00B15399" w:rsidRPr="00330077">
        <w:rPr>
          <w:rStyle w:val="bodytext"/>
          <w:sz w:val="24"/>
          <w:szCs w:val="24"/>
        </w:rPr>
        <w:t>astenausgleich would strength</w:t>
      </w:r>
      <w:r w:rsidR="00C82BE3" w:rsidRPr="00330077">
        <w:rPr>
          <w:rStyle w:val="bodytext"/>
          <w:sz w:val="24"/>
          <w:szCs w:val="24"/>
        </w:rPr>
        <w:t>en property right</w:t>
      </w:r>
      <w:r w:rsidR="00E65C34">
        <w:rPr>
          <w:rStyle w:val="bodytext"/>
          <w:sz w:val="24"/>
          <w:szCs w:val="24"/>
        </w:rPr>
        <w:t xml:space="preserve">s, a key point of distinction between them and their </w:t>
      </w:r>
      <w:r w:rsidR="00B15399" w:rsidRPr="00330077">
        <w:rPr>
          <w:rStyle w:val="bodytext"/>
          <w:sz w:val="24"/>
          <w:szCs w:val="24"/>
        </w:rPr>
        <w:t>c</w:t>
      </w:r>
      <w:r w:rsidR="00E65C34">
        <w:rPr>
          <w:rStyle w:val="bodytext"/>
          <w:sz w:val="24"/>
          <w:szCs w:val="24"/>
        </w:rPr>
        <w:t xml:space="preserve">ommunist </w:t>
      </w:r>
      <w:r w:rsidR="00C82BE3" w:rsidRPr="00330077">
        <w:rPr>
          <w:rStyle w:val="bodytext"/>
          <w:sz w:val="24"/>
          <w:szCs w:val="24"/>
        </w:rPr>
        <w:t>neighbors</w:t>
      </w:r>
      <w:r w:rsidR="00E65C34">
        <w:rPr>
          <w:rStyle w:val="bodytext"/>
          <w:sz w:val="24"/>
          <w:szCs w:val="24"/>
        </w:rPr>
        <w:t xml:space="preserve"> to the east</w:t>
      </w:r>
      <w:r w:rsidR="00B15399" w:rsidRPr="00330077">
        <w:rPr>
          <w:rStyle w:val="bodytext"/>
          <w:sz w:val="24"/>
          <w:szCs w:val="24"/>
        </w:rPr>
        <w:t>.</w:t>
      </w:r>
      <w:r w:rsidR="00020049">
        <w:rPr>
          <w:rStyle w:val="bodytext"/>
          <w:sz w:val="24"/>
          <w:szCs w:val="24"/>
        </w:rPr>
        <w:t xml:space="preserve"> </w:t>
      </w:r>
      <w:r w:rsidR="00193CF9">
        <w:rPr>
          <w:rStyle w:val="bodytext"/>
          <w:sz w:val="24"/>
          <w:szCs w:val="24"/>
        </w:rPr>
        <w:t xml:space="preserve">There was popular support for this policy in West Germany, and it did </w:t>
      </w:r>
      <w:r w:rsidR="003834A3">
        <w:rPr>
          <w:rStyle w:val="bodytext"/>
          <w:sz w:val="24"/>
          <w:szCs w:val="24"/>
        </w:rPr>
        <w:t xml:space="preserve">indeed finally win out as it came into effect </w:t>
      </w:r>
      <w:r w:rsidR="00193CF9">
        <w:rPr>
          <w:rStyle w:val="bodytext"/>
          <w:sz w:val="24"/>
          <w:szCs w:val="24"/>
        </w:rPr>
        <w:t xml:space="preserve">September 1, 1952. </w:t>
      </w:r>
      <w:r w:rsidR="00020049">
        <w:rPr>
          <w:rStyle w:val="bodytext"/>
          <w:sz w:val="24"/>
          <w:szCs w:val="24"/>
        </w:rPr>
        <w:t>Although search resul</w:t>
      </w:r>
      <w:r w:rsidR="004F0FB6">
        <w:rPr>
          <w:rStyle w:val="bodytext"/>
          <w:sz w:val="24"/>
          <w:szCs w:val="24"/>
        </w:rPr>
        <w:t>ts regarding the background information of</w:t>
      </w:r>
      <w:r w:rsidR="00E65C34">
        <w:rPr>
          <w:rStyle w:val="bodytext"/>
          <w:sz w:val="24"/>
          <w:szCs w:val="24"/>
        </w:rPr>
        <w:t xml:space="preserve"> </w:t>
      </w:r>
      <w:r w:rsidR="00020049">
        <w:rPr>
          <w:rStyle w:val="bodytext"/>
          <w:sz w:val="24"/>
          <w:szCs w:val="24"/>
        </w:rPr>
        <w:t xml:space="preserve">this particular </w:t>
      </w:r>
      <w:r>
        <w:rPr>
          <w:rStyle w:val="bodytext"/>
          <w:sz w:val="24"/>
          <w:szCs w:val="24"/>
        </w:rPr>
        <w:t xml:space="preserve">author were mostly </w:t>
      </w:r>
      <w:r>
        <w:rPr>
          <w:rStyle w:val="bodytext"/>
          <w:sz w:val="24"/>
          <w:szCs w:val="24"/>
        </w:rPr>
        <w:lastRenderedPageBreak/>
        <w:t>inconclusive, other avenues</w:t>
      </w:r>
      <w:r w:rsidR="004F0FB6">
        <w:rPr>
          <w:rStyle w:val="bodytext"/>
          <w:sz w:val="24"/>
          <w:szCs w:val="24"/>
        </w:rPr>
        <w:t>,</w:t>
      </w:r>
      <w:r>
        <w:rPr>
          <w:rStyle w:val="bodytext"/>
          <w:sz w:val="24"/>
          <w:szCs w:val="24"/>
        </w:rPr>
        <w:t xml:space="preserve"> such as following other sources that ha</w:t>
      </w:r>
      <w:r w:rsidR="007E26C6">
        <w:rPr>
          <w:rStyle w:val="bodytext"/>
          <w:sz w:val="24"/>
          <w:szCs w:val="24"/>
        </w:rPr>
        <w:t>ve c</w:t>
      </w:r>
      <w:r>
        <w:rPr>
          <w:rStyle w:val="bodytext"/>
          <w:sz w:val="24"/>
          <w:szCs w:val="24"/>
        </w:rPr>
        <w:t xml:space="preserve">ited this work </w:t>
      </w:r>
      <w:r w:rsidR="00E65C34">
        <w:rPr>
          <w:rStyle w:val="bodytext"/>
          <w:sz w:val="24"/>
          <w:szCs w:val="24"/>
        </w:rPr>
        <w:t xml:space="preserve">or wrote about this topic </w:t>
      </w:r>
      <w:r>
        <w:rPr>
          <w:rStyle w:val="bodytext"/>
          <w:sz w:val="24"/>
          <w:szCs w:val="24"/>
        </w:rPr>
        <w:t>did shed a good deal of</w:t>
      </w:r>
      <w:r w:rsidR="00E65C34">
        <w:rPr>
          <w:rStyle w:val="bodytext"/>
          <w:sz w:val="24"/>
          <w:szCs w:val="24"/>
        </w:rPr>
        <w:t xml:space="preserve"> light on this subject</w:t>
      </w:r>
      <w:r>
        <w:rPr>
          <w:rStyle w:val="bodytext"/>
          <w:sz w:val="24"/>
          <w:szCs w:val="24"/>
        </w:rPr>
        <w:t>. In so doing,</w:t>
      </w:r>
      <w:r w:rsidR="003813DA" w:rsidRPr="00330077">
        <w:rPr>
          <w:rStyle w:val="bodytext"/>
          <w:sz w:val="24"/>
          <w:szCs w:val="24"/>
        </w:rPr>
        <w:t xml:space="preserve"> I uncovered a host of </w:t>
      </w:r>
      <w:r w:rsidR="00FC4A6F">
        <w:rPr>
          <w:rStyle w:val="bodytext"/>
          <w:sz w:val="24"/>
          <w:szCs w:val="24"/>
        </w:rPr>
        <w:t xml:space="preserve">unexpected </w:t>
      </w:r>
      <w:r w:rsidR="003813DA" w:rsidRPr="00330077">
        <w:rPr>
          <w:rStyle w:val="bodytext"/>
          <w:sz w:val="24"/>
          <w:szCs w:val="24"/>
        </w:rPr>
        <w:t>factors that were weighing</w:t>
      </w:r>
      <w:r w:rsidR="007E26C6">
        <w:rPr>
          <w:rStyle w:val="bodytext"/>
          <w:sz w:val="24"/>
          <w:szCs w:val="24"/>
        </w:rPr>
        <w:t xml:space="preserve"> on the debate for equalization</w:t>
      </w:r>
      <w:r w:rsidR="003813DA" w:rsidRPr="00330077">
        <w:rPr>
          <w:rStyle w:val="bodytext"/>
          <w:sz w:val="24"/>
          <w:szCs w:val="24"/>
        </w:rPr>
        <w:t xml:space="preserve"> </w:t>
      </w:r>
      <w:r w:rsidR="00E65C34">
        <w:rPr>
          <w:rStyle w:val="bodytext"/>
          <w:sz w:val="24"/>
          <w:szCs w:val="24"/>
        </w:rPr>
        <w:t>that I had not expected. One surprise was</w:t>
      </w:r>
      <w:r w:rsidR="003813DA" w:rsidRPr="00330077">
        <w:rPr>
          <w:rStyle w:val="bodytext"/>
          <w:sz w:val="24"/>
          <w:szCs w:val="24"/>
        </w:rPr>
        <w:t xml:space="preserve"> that the concept </w:t>
      </w:r>
      <w:r w:rsidR="00FC4A6F">
        <w:rPr>
          <w:rStyle w:val="bodytext"/>
          <w:sz w:val="24"/>
          <w:szCs w:val="24"/>
        </w:rPr>
        <w:t xml:space="preserve">itself </w:t>
      </w:r>
      <w:r w:rsidR="003813DA" w:rsidRPr="00330077">
        <w:rPr>
          <w:rStyle w:val="bodytext"/>
          <w:sz w:val="24"/>
          <w:szCs w:val="24"/>
        </w:rPr>
        <w:t>first took</w:t>
      </w:r>
      <w:r w:rsidR="007544EA">
        <w:rPr>
          <w:rStyle w:val="bodytext"/>
          <w:sz w:val="24"/>
          <w:szCs w:val="24"/>
        </w:rPr>
        <w:t xml:space="preserve"> root under the Nazi regime. </w:t>
      </w:r>
      <w:r w:rsidR="000E4B50">
        <w:rPr>
          <w:rStyle w:val="bodytext"/>
          <w:sz w:val="24"/>
          <w:szCs w:val="24"/>
        </w:rPr>
        <w:t xml:space="preserve">They worked to promote a sense of shared sacrifice, putting nation above individual </w:t>
      </w:r>
      <w:r w:rsidR="00826961">
        <w:rPr>
          <w:rStyle w:val="bodytext"/>
          <w:sz w:val="24"/>
          <w:szCs w:val="24"/>
        </w:rPr>
        <w:t>concerns.</w:t>
      </w:r>
      <w:r w:rsidR="000E4B50">
        <w:rPr>
          <w:rStyle w:val="bodytext"/>
          <w:sz w:val="24"/>
          <w:szCs w:val="24"/>
        </w:rPr>
        <w:t xml:space="preserve"> </w:t>
      </w:r>
      <w:r w:rsidR="007544EA">
        <w:rPr>
          <w:rStyle w:val="bodytext"/>
          <w:sz w:val="24"/>
          <w:szCs w:val="24"/>
        </w:rPr>
        <w:t>Also of interest</w:t>
      </w:r>
      <w:r w:rsidR="000E4B50">
        <w:rPr>
          <w:rStyle w:val="bodytext"/>
          <w:sz w:val="24"/>
          <w:szCs w:val="24"/>
        </w:rPr>
        <w:t xml:space="preserve"> the</w:t>
      </w:r>
      <w:r w:rsidR="00EF5F70">
        <w:rPr>
          <w:rStyle w:val="bodytext"/>
          <w:sz w:val="24"/>
          <w:szCs w:val="24"/>
        </w:rPr>
        <w:t xml:space="preserve"> research that examined the unintended consequence of not putting forth</w:t>
      </w:r>
      <w:r w:rsidR="007544EA">
        <w:rPr>
          <w:rStyle w:val="bodytext"/>
          <w:sz w:val="24"/>
          <w:szCs w:val="24"/>
        </w:rPr>
        <w:t xml:space="preserve"> an equalization</w:t>
      </w:r>
      <w:r w:rsidR="003813DA" w:rsidRPr="00330077">
        <w:rPr>
          <w:rStyle w:val="bodytext"/>
          <w:sz w:val="24"/>
          <w:szCs w:val="24"/>
        </w:rPr>
        <w:t xml:space="preserve"> </w:t>
      </w:r>
      <w:r w:rsidR="007544EA">
        <w:rPr>
          <w:rStyle w:val="bodytext"/>
          <w:sz w:val="24"/>
          <w:szCs w:val="24"/>
        </w:rPr>
        <w:t xml:space="preserve">policy after </w:t>
      </w:r>
      <w:r w:rsidR="000E4B50">
        <w:rPr>
          <w:rStyle w:val="bodytext"/>
          <w:sz w:val="24"/>
          <w:szCs w:val="24"/>
        </w:rPr>
        <w:t>the First World War.</w:t>
      </w:r>
      <w:r w:rsidR="007544EA">
        <w:rPr>
          <w:rStyle w:val="bodytext"/>
          <w:sz w:val="24"/>
          <w:szCs w:val="24"/>
        </w:rPr>
        <w:t xml:space="preserve"> </w:t>
      </w:r>
      <w:r w:rsidR="000E4B50">
        <w:rPr>
          <w:rStyle w:val="bodytext"/>
          <w:sz w:val="24"/>
          <w:szCs w:val="24"/>
        </w:rPr>
        <w:t>With the huge burden of the war not equally distributed, angry elites</w:t>
      </w:r>
      <w:r w:rsidR="00193CF9">
        <w:rPr>
          <w:rStyle w:val="bodytext"/>
          <w:sz w:val="24"/>
          <w:szCs w:val="24"/>
        </w:rPr>
        <w:t xml:space="preserve"> </w:t>
      </w:r>
      <w:r w:rsidR="000E4B50">
        <w:rPr>
          <w:rStyle w:val="bodytext"/>
          <w:sz w:val="24"/>
          <w:szCs w:val="24"/>
        </w:rPr>
        <w:t>worked to destabilize</w:t>
      </w:r>
      <w:r w:rsidR="00193CF9">
        <w:rPr>
          <w:rStyle w:val="bodytext"/>
          <w:sz w:val="24"/>
          <w:szCs w:val="24"/>
        </w:rPr>
        <w:t xml:space="preserve"> the</w:t>
      </w:r>
      <w:r w:rsidR="00826961">
        <w:rPr>
          <w:rStyle w:val="bodytext"/>
          <w:sz w:val="24"/>
          <w:szCs w:val="24"/>
        </w:rPr>
        <w:t xml:space="preserve"> government. This disaffected group became</w:t>
      </w:r>
      <w:r w:rsidR="00193CF9">
        <w:rPr>
          <w:rStyle w:val="bodytext"/>
          <w:sz w:val="24"/>
          <w:szCs w:val="24"/>
        </w:rPr>
        <w:t xml:space="preserve"> a significant factor in the fall of the Weimar </w:t>
      </w:r>
      <w:r w:rsidR="003813DA" w:rsidRPr="00330077">
        <w:rPr>
          <w:rStyle w:val="bodytext"/>
          <w:sz w:val="24"/>
          <w:szCs w:val="24"/>
        </w:rPr>
        <w:t>Republic</w:t>
      </w:r>
      <w:r w:rsidR="00826961">
        <w:rPr>
          <w:rStyle w:val="bodytext"/>
          <w:sz w:val="24"/>
          <w:szCs w:val="24"/>
        </w:rPr>
        <w:t xml:space="preserve">. This </w:t>
      </w:r>
      <w:r w:rsidR="007E26C6">
        <w:rPr>
          <w:rStyle w:val="bodytext"/>
          <w:sz w:val="24"/>
          <w:szCs w:val="24"/>
        </w:rPr>
        <w:t xml:space="preserve">epic </w:t>
      </w:r>
      <w:r w:rsidR="007544EA">
        <w:rPr>
          <w:rStyle w:val="bodytext"/>
          <w:sz w:val="24"/>
          <w:szCs w:val="24"/>
        </w:rPr>
        <w:t xml:space="preserve">failure </w:t>
      </w:r>
      <w:r w:rsidR="00826961">
        <w:rPr>
          <w:rStyle w:val="bodytext"/>
          <w:sz w:val="24"/>
          <w:szCs w:val="24"/>
        </w:rPr>
        <w:t xml:space="preserve">by the Weimar government </w:t>
      </w:r>
      <w:r w:rsidR="007E26C6">
        <w:rPr>
          <w:rStyle w:val="bodytext"/>
          <w:sz w:val="24"/>
          <w:szCs w:val="24"/>
        </w:rPr>
        <w:t xml:space="preserve">in handling the debt </w:t>
      </w:r>
      <w:r w:rsidR="003834A3">
        <w:rPr>
          <w:rStyle w:val="bodytext"/>
          <w:sz w:val="24"/>
          <w:szCs w:val="24"/>
        </w:rPr>
        <w:t xml:space="preserve">crisis </w:t>
      </w:r>
      <w:r w:rsidR="007E26C6">
        <w:rPr>
          <w:rStyle w:val="bodytext"/>
          <w:sz w:val="24"/>
          <w:szCs w:val="24"/>
        </w:rPr>
        <w:t xml:space="preserve">of the first war </w:t>
      </w:r>
      <w:r w:rsidR="003834A3">
        <w:rPr>
          <w:rStyle w:val="bodytext"/>
          <w:sz w:val="24"/>
          <w:szCs w:val="24"/>
        </w:rPr>
        <w:t>continued to resonate</w:t>
      </w:r>
      <w:r w:rsidR="00826961">
        <w:rPr>
          <w:rStyle w:val="bodytext"/>
          <w:sz w:val="24"/>
          <w:szCs w:val="24"/>
        </w:rPr>
        <w:t xml:space="preserve"> with Germans even after the Second War</w:t>
      </w:r>
      <w:r w:rsidR="003834A3">
        <w:rPr>
          <w:rStyle w:val="bodytext"/>
          <w:sz w:val="24"/>
          <w:szCs w:val="24"/>
        </w:rPr>
        <w:t>. Moreover, it</w:t>
      </w:r>
      <w:r w:rsidR="005D3C93">
        <w:rPr>
          <w:rStyle w:val="bodytext"/>
          <w:sz w:val="24"/>
          <w:szCs w:val="24"/>
        </w:rPr>
        <w:t>s memory</w:t>
      </w:r>
      <w:r w:rsidR="00826961">
        <w:rPr>
          <w:rStyle w:val="bodytext"/>
          <w:sz w:val="24"/>
          <w:szCs w:val="24"/>
        </w:rPr>
        <w:t xml:space="preserve"> was </w:t>
      </w:r>
      <w:r w:rsidR="00D35258">
        <w:rPr>
          <w:rStyle w:val="bodytext"/>
          <w:sz w:val="24"/>
          <w:szCs w:val="24"/>
        </w:rPr>
        <w:t xml:space="preserve">used </w:t>
      </w:r>
      <w:r w:rsidR="005D3C93">
        <w:rPr>
          <w:rStyle w:val="bodytext"/>
          <w:sz w:val="24"/>
          <w:szCs w:val="24"/>
        </w:rPr>
        <w:t xml:space="preserve">to rally political support by the </w:t>
      </w:r>
      <w:r w:rsidR="007E26C6">
        <w:rPr>
          <w:rStyle w:val="bodytext"/>
          <w:sz w:val="24"/>
          <w:szCs w:val="24"/>
        </w:rPr>
        <w:t>L</w:t>
      </w:r>
      <w:r w:rsidR="00EF5F70">
        <w:rPr>
          <w:rStyle w:val="bodytext"/>
          <w:sz w:val="24"/>
          <w:szCs w:val="24"/>
        </w:rPr>
        <w:t>ast</w:t>
      </w:r>
      <w:r w:rsidR="005D3C93">
        <w:rPr>
          <w:rStyle w:val="bodytext"/>
          <w:sz w:val="24"/>
          <w:szCs w:val="24"/>
        </w:rPr>
        <w:t xml:space="preserve">enausgleich coalition in the years that followed the Nazi demise. </w:t>
      </w:r>
    </w:p>
    <w:p w:rsidR="00B97B52" w:rsidRPr="00330077" w:rsidRDefault="00C3131A" w:rsidP="00C3131A">
      <w:pPr>
        <w:spacing w:line="360" w:lineRule="auto"/>
        <w:ind w:left="720" w:firstLine="720"/>
        <w:rPr>
          <w:rStyle w:val="bodytext"/>
          <w:sz w:val="24"/>
          <w:szCs w:val="24"/>
        </w:rPr>
      </w:pPr>
      <w:r>
        <w:rPr>
          <w:rStyle w:val="bodytext"/>
          <w:sz w:val="24"/>
          <w:szCs w:val="24"/>
        </w:rPr>
        <w:t xml:space="preserve">                   Nazi Promise of</w:t>
      </w:r>
      <w:r w:rsidR="00146DD8">
        <w:rPr>
          <w:rStyle w:val="bodytext"/>
          <w:sz w:val="24"/>
          <w:szCs w:val="24"/>
        </w:rPr>
        <w:t xml:space="preserve"> Equa</w:t>
      </w:r>
      <w:r>
        <w:rPr>
          <w:rStyle w:val="bodytext"/>
          <w:sz w:val="24"/>
          <w:szCs w:val="24"/>
        </w:rPr>
        <w:t>lization Fulfilled</w:t>
      </w:r>
    </w:p>
    <w:p w:rsidR="004F74F8" w:rsidRDefault="00EF5F70" w:rsidP="00B97B52">
      <w:pPr>
        <w:spacing w:line="360" w:lineRule="auto"/>
        <w:ind w:firstLine="720"/>
        <w:rPr>
          <w:rStyle w:val="bodytext"/>
          <w:sz w:val="24"/>
          <w:szCs w:val="24"/>
        </w:rPr>
      </w:pPr>
      <w:r>
        <w:rPr>
          <w:rStyle w:val="bodytext"/>
          <w:sz w:val="24"/>
          <w:szCs w:val="24"/>
        </w:rPr>
        <w:t>A government policy that</w:t>
      </w:r>
      <w:r w:rsidR="00BA1D0D">
        <w:rPr>
          <w:rStyle w:val="bodytext"/>
          <w:sz w:val="24"/>
          <w:szCs w:val="24"/>
        </w:rPr>
        <w:t xml:space="preserve"> redistrib</w:t>
      </w:r>
      <w:r>
        <w:rPr>
          <w:rStyle w:val="bodytext"/>
          <w:sz w:val="24"/>
          <w:szCs w:val="24"/>
        </w:rPr>
        <w:t xml:space="preserve">utes </w:t>
      </w:r>
      <w:r w:rsidR="00BA1D0D">
        <w:rPr>
          <w:rStyle w:val="bodytext"/>
          <w:sz w:val="24"/>
          <w:szCs w:val="24"/>
        </w:rPr>
        <w:t xml:space="preserve">wealth from those who have to those who have not, might seem more agreeable </w:t>
      </w:r>
      <w:r w:rsidR="007E26C6">
        <w:rPr>
          <w:rStyle w:val="bodytext"/>
          <w:sz w:val="24"/>
          <w:szCs w:val="24"/>
        </w:rPr>
        <w:t>to the camps pushing for a left-</w:t>
      </w:r>
      <w:r w:rsidR="00BA1D0D">
        <w:rPr>
          <w:rStyle w:val="bodytext"/>
          <w:sz w:val="24"/>
          <w:szCs w:val="24"/>
        </w:rPr>
        <w:t>leaning socialist or communist agenda, but the debate in postwar Germany did not break</w:t>
      </w:r>
      <w:r w:rsidR="00CC1435">
        <w:rPr>
          <w:rStyle w:val="bodytext"/>
          <w:sz w:val="24"/>
          <w:szCs w:val="24"/>
        </w:rPr>
        <w:t xml:space="preserve"> </w:t>
      </w:r>
      <w:r w:rsidR="00BA1D0D">
        <w:rPr>
          <w:rStyle w:val="bodytext"/>
          <w:sz w:val="24"/>
          <w:szCs w:val="24"/>
        </w:rPr>
        <w:t>down along those l</w:t>
      </w:r>
      <w:r w:rsidR="003F21CE">
        <w:rPr>
          <w:rStyle w:val="bodytext"/>
          <w:sz w:val="24"/>
          <w:szCs w:val="24"/>
        </w:rPr>
        <w:t>ines</w:t>
      </w:r>
      <w:r w:rsidR="007E26C6">
        <w:rPr>
          <w:rStyle w:val="bodytext"/>
          <w:sz w:val="24"/>
          <w:szCs w:val="24"/>
        </w:rPr>
        <w:t>. It was in fact</w:t>
      </w:r>
      <w:r w:rsidR="00FD4C75">
        <w:rPr>
          <w:rStyle w:val="bodytext"/>
          <w:sz w:val="24"/>
          <w:szCs w:val="24"/>
        </w:rPr>
        <w:t xml:space="preserve"> the US bloc</w:t>
      </w:r>
      <w:r w:rsidR="00C505F7">
        <w:rPr>
          <w:rStyle w:val="bodytext"/>
          <w:sz w:val="24"/>
          <w:szCs w:val="24"/>
        </w:rPr>
        <w:t xml:space="preserve"> in </w:t>
      </w:r>
      <w:r w:rsidR="00BA1D0D">
        <w:rPr>
          <w:rStyle w:val="bodytext"/>
          <w:sz w:val="24"/>
          <w:szCs w:val="24"/>
        </w:rPr>
        <w:t>West</w:t>
      </w:r>
      <w:r w:rsidR="00C505F7">
        <w:rPr>
          <w:rStyle w:val="bodytext"/>
          <w:sz w:val="24"/>
          <w:szCs w:val="24"/>
        </w:rPr>
        <w:t>ern Germany who took the</w:t>
      </w:r>
      <w:r w:rsidR="00BA1D0D">
        <w:rPr>
          <w:rStyle w:val="bodytext"/>
          <w:sz w:val="24"/>
          <w:szCs w:val="24"/>
        </w:rPr>
        <w:t xml:space="preserve"> strongest </w:t>
      </w:r>
      <w:r w:rsidR="00C505F7">
        <w:rPr>
          <w:rStyle w:val="bodytext"/>
          <w:sz w:val="24"/>
          <w:szCs w:val="24"/>
        </w:rPr>
        <w:t>position in support of a legislative fix to the inequality crisis caused by years of warfare</w:t>
      </w:r>
      <w:r w:rsidR="000A507D">
        <w:rPr>
          <w:rStyle w:val="bodytext"/>
          <w:sz w:val="24"/>
          <w:szCs w:val="24"/>
        </w:rPr>
        <w:t xml:space="preserve">. </w:t>
      </w:r>
      <w:r w:rsidR="008B4D38">
        <w:rPr>
          <w:rStyle w:val="bodytext"/>
          <w:sz w:val="24"/>
          <w:szCs w:val="24"/>
        </w:rPr>
        <w:t xml:space="preserve">Prior to </w:t>
      </w:r>
      <w:r w:rsidR="00FD4C75">
        <w:rPr>
          <w:rStyle w:val="bodytext"/>
          <w:sz w:val="24"/>
          <w:szCs w:val="24"/>
        </w:rPr>
        <w:t>T</w:t>
      </w:r>
      <w:r>
        <w:rPr>
          <w:rStyle w:val="bodytext"/>
          <w:sz w:val="24"/>
          <w:szCs w:val="24"/>
        </w:rPr>
        <w:t xml:space="preserve">he </w:t>
      </w:r>
      <w:r w:rsidR="00FD4C75">
        <w:rPr>
          <w:rStyle w:val="bodytext"/>
          <w:sz w:val="24"/>
          <w:szCs w:val="24"/>
        </w:rPr>
        <w:t xml:space="preserve">Age of </w:t>
      </w:r>
      <w:r w:rsidR="007E26C6">
        <w:rPr>
          <w:rStyle w:val="bodytext"/>
          <w:sz w:val="24"/>
          <w:szCs w:val="24"/>
        </w:rPr>
        <w:t>E</w:t>
      </w:r>
      <w:r w:rsidR="008B4D38">
        <w:rPr>
          <w:rStyle w:val="bodytext"/>
          <w:sz w:val="24"/>
          <w:szCs w:val="24"/>
        </w:rPr>
        <w:t xml:space="preserve">nlightenment </w:t>
      </w:r>
      <w:r w:rsidR="00CC1435">
        <w:rPr>
          <w:rStyle w:val="bodytext"/>
          <w:sz w:val="24"/>
          <w:szCs w:val="24"/>
        </w:rPr>
        <w:t>in</w:t>
      </w:r>
      <w:r w:rsidR="00FD4C75">
        <w:rPr>
          <w:rStyle w:val="bodytext"/>
          <w:sz w:val="24"/>
          <w:szCs w:val="24"/>
        </w:rPr>
        <w:t xml:space="preserve"> the 18</w:t>
      </w:r>
      <w:r w:rsidR="00FD4C75" w:rsidRPr="00FD4C75">
        <w:rPr>
          <w:rStyle w:val="bodytext"/>
          <w:sz w:val="24"/>
          <w:szCs w:val="24"/>
          <w:vertAlign w:val="superscript"/>
        </w:rPr>
        <w:t>th</w:t>
      </w:r>
      <w:r w:rsidR="00FD4C75">
        <w:rPr>
          <w:rStyle w:val="bodytext"/>
          <w:sz w:val="24"/>
          <w:szCs w:val="24"/>
        </w:rPr>
        <w:t xml:space="preserve"> century</w:t>
      </w:r>
      <w:r>
        <w:rPr>
          <w:rStyle w:val="bodytext"/>
          <w:sz w:val="24"/>
          <w:szCs w:val="24"/>
        </w:rPr>
        <w:t>, wars were thought of as religious acts</w:t>
      </w:r>
      <w:r w:rsidR="0032684C">
        <w:rPr>
          <w:rStyle w:val="bodytext"/>
          <w:sz w:val="24"/>
          <w:szCs w:val="24"/>
        </w:rPr>
        <w:t>,</w:t>
      </w:r>
      <w:r>
        <w:rPr>
          <w:rStyle w:val="bodytext"/>
          <w:sz w:val="24"/>
          <w:szCs w:val="24"/>
        </w:rPr>
        <w:t xml:space="preserve"> and</w:t>
      </w:r>
      <w:r w:rsidR="0032684C">
        <w:rPr>
          <w:rStyle w:val="bodytext"/>
          <w:sz w:val="24"/>
          <w:szCs w:val="24"/>
        </w:rPr>
        <w:t xml:space="preserve"> those who suffe</w:t>
      </w:r>
      <w:r>
        <w:rPr>
          <w:rStyle w:val="bodytext"/>
          <w:sz w:val="24"/>
          <w:szCs w:val="24"/>
        </w:rPr>
        <w:t>red damages of wartime fighting</w:t>
      </w:r>
      <w:r w:rsidR="0032684C">
        <w:rPr>
          <w:rStyle w:val="bodytext"/>
          <w:sz w:val="24"/>
          <w:szCs w:val="24"/>
        </w:rPr>
        <w:t xml:space="preserve"> </w:t>
      </w:r>
      <w:r w:rsidR="008B4D38">
        <w:rPr>
          <w:rStyle w:val="bodytext"/>
          <w:sz w:val="24"/>
          <w:szCs w:val="24"/>
        </w:rPr>
        <w:t xml:space="preserve">had no </w:t>
      </w:r>
      <w:r w:rsidR="0032684C">
        <w:rPr>
          <w:rStyle w:val="bodytext"/>
          <w:sz w:val="24"/>
          <w:szCs w:val="24"/>
        </w:rPr>
        <w:t xml:space="preserve">recourse against </w:t>
      </w:r>
      <w:r>
        <w:rPr>
          <w:rStyle w:val="bodytext"/>
          <w:sz w:val="24"/>
          <w:szCs w:val="24"/>
        </w:rPr>
        <w:t>the will of god</w:t>
      </w:r>
      <w:r w:rsidR="0032684C">
        <w:rPr>
          <w:rStyle w:val="bodytext"/>
          <w:sz w:val="24"/>
          <w:szCs w:val="24"/>
        </w:rPr>
        <w:t>. Modern</w:t>
      </w:r>
      <w:r w:rsidR="00636E4F">
        <w:rPr>
          <w:rStyle w:val="bodytext"/>
          <w:sz w:val="24"/>
          <w:szCs w:val="24"/>
        </w:rPr>
        <w:t xml:space="preserve"> liberal thinkers</w:t>
      </w:r>
      <w:r>
        <w:rPr>
          <w:rStyle w:val="bodytext"/>
          <w:sz w:val="24"/>
          <w:szCs w:val="24"/>
        </w:rPr>
        <w:t xml:space="preserve"> challenged this</w:t>
      </w:r>
      <w:r w:rsidR="0032684C">
        <w:rPr>
          <w:rStyle w:val="bodytext"/>
          <w:sz w:val="24"/>
          <w:szCs w:val="24"/>
        </w:rPr>
        <w:t xml:space="preserve"> notion</w:t>
      </w:r>
      <w:r>
        <w:rPr>
          <w:rStyle w:val="bodytext"/>
          <w:sz w:val="24"/>
          <w:szCs w:val="24"/>
        </w:rPr>
        <w:t>, and as a result the door was opened to the idea that people could</w:t>
      </w:r>
      <w:r w:rsidR="0032684C">
        <w:rPr>
          <w:rStyle w:val="bodytext"/>
          <w:sz w:val="24"/>
          <w:szCs w:val="24"/>
        </w:rPr>
        <w:t xml:space="preserve"> be held responsible for </w:t>
      </w:r>
      <w:r>
        <w:rPr>
          <w:rStyle w:val="bodytext"/>
          <w:sz w:val="24"/>
          <w:szCs w:val="24"/>
        </w:rPr>
        <w:t>human made wars</w:t>
      </w:r>
      <w:r w:rsidR="00636E4F">
        <w:rPr>
          <w:rStyle w:val="bodytext"/>
          <w:sz w:val="24"/>
          <w:szCs w:val="24"/>
        </w:rPr>
        <w:t xml:space="preserve">. Moreover, </w:t>
      </w:r>
      <w:r w:rsidR="005C2D9F">
        <w:rPr>
          <w:rStyle w:val="bodytext"/>
          <w:sz w:val="24"/>
          <w:szCs w:val="24"/>
        </w:rPr>
        <w:t xml:space="preserve">capitalism relies on </w:t>
      </w:r>
      <w:r w:rsidR="000A507D">
        <w:rPr>
          <w:rStyle w:val="bodytext"/>
          <w:sz w:val="24"/>
          <w:szCs w:val="24"/>
        </w:rPr>
        <w:t>an</w:t>
      </w:r>
      <w:r w:rsidR="003351B6">
        <w:rPr>
          <w:rStyle w:val="bodytext"/>
          <w:sz w:val="24"/>
          <w:szCs w:val="24"/>
        </w:rPr>
        <w:t xml:space="preserve"> active government, </w:t>
      </w:r>
      <w:r w:rsidR="000A507D">
        <w:rPr>
          <w:rStyle w:val="bodytext"/>
          <w:sz w:val="24"/>
          <w:szCs w:val="24"/>
        </w:rPr>
        <w:t>willing and able to int</w:t>
      </w:r>
      <w:r w:rsidR="00636E4F">
        <w:rPr>
          <w:rStyle w:val="bodytext"/>
          <w:sz w:val="24"/>
          <w:szCs w:val="24"/>
        </w:rPr>
        <w:t>ervene when necessary to restore</w:t>
      </w:r>
      <w:r w:rsidR="005C2D9F">
        <w:rPr>
          <w:rStyle w:val="bodytext"/>
          <w:sz w:val="24"/>
          <w:szCs w:val="24"/>
        </w:rPr>
        <w:t xml:space="preserve"> and protect</w:t>
      </w:r>
      <w:r w:rsidR="003351B6">
        <w:rPr>
          <w:rStyle w:val="bodytext"/>
          <w:sz w:val="24"/>
          <w:szCs w:val="24"/>
        </w:rPr>
        <w:t xml:space="preserve"> </w:t>
      </w:r>
      <w:r w:rsidR="005C2D9F">
        <w:rPr>
          <w:rStyle w:val="bodytext"/>
          <w:sz w:val="24"/>
          <w:szCs w:val="24"/>
        </w:rPr>
        <w:t>private property</w:t>
      </w:r>
      <w:r w:rsidR="0058595A">
        <w:rPr>
          <w:rStyle w:val="bodytext"/>
          <w:sz w:val="24"/>
          <w:szCs w:val="24"/>
        </w:rPr>
        <w:t>. Therefore, if citizens were allowed</w:t>
      </w:r>
      <w:r w:rsidR="005C2D9F">
        <w:rPr>
          <w:rStyle w:val="bodytext"/>
          <w:sz w:val="24"/>
          <w:szCs w:val="24"/>
        </w:rPr>
        <w:t xml:space="preserve"> lose their life</w:t>
      </w:r>
      <w:r w:rsidR="00FD4C75">
        <w:rPr>
          <w:rStyle w:val="bodytext"/>
          <w:sz w:val="24"/>
          <w:szCs w:val="24"/>
        </w:rPr>
        <w:t xml:space="preserve"> </w:t>
      </w:r>
      <w:r w:rsidR="005C2D9F">
        <w:rPr>
          <w:rStyle w:val="bodytext"/>
          <w:sz w:val="24"/>
          <w:szCs w:val="24"/>
        </w:rPr>
        <w:t>sa</w:t>
      </w:r>
      <w:r w:rsidR="0058595A">
        <w:rPr>
          <w:rStyle w:val="bodytext"/>
          <w:sz w:val="24"/>
          <w:szCs w:val="24"/>
        </w:rPr>
        <w:t>vings because of poor government decisions, the concept of private property</w:t>
      </w:r>
      <w:r w:rsidR="00B8289F">
        <w:rPr>
          <w:rStyle w:val="bodytext"/>
          <w:sz w:val="24"/>
          <w:szCs w:val="24"/>
        </w:rPr>
        <w:t xml:space="preserve"> </w:t>
      </w:r>
      <w:r w:rsidR="0058595A">
        <w:rPr>
          <w:rStyle w:val="bodytext"/>
          <w:sz w:val="24"/>
          <w:szCs w:val="24"/>
        </w:rPr>
        <w:t>loses its value.</w:t>
      </w:r>
      <w:r w:rsidR="003368A4">
        <w:rPr>
          <w:rStyle w:val="FootnoteReference"/>
          <w:sz w:val="24"/>
          <w:szCs w:val="24"/>
        </w:rPr>
        <w:footnoteReference w:id="1"/>
      </w:r>
      <w:r w:rsidR="0058595A">
        <w:rPr>
          <w:rStyle w:val="bodytext"/>
          <w:sz w:val="24"/>
          <w:szCs w:val="24"/>
        </w:rPr>
        <w:t xml:space="preserve"> </w:t>
      </w:r>
      <w:r w:rsidR="00B8289F">
        <w:rPr>
          <w:rStyle w:val="bodytext"/>
          <w:sz w:val="24"/>
          <w:szCs w:val="24"/>
        </w:rPr>
        <w:t>Voices in the East who</w:t>
      </w:r>
      <w:r w:rsidR="008612E0">
        <w:rPr>
          <w:rStyle w:val="bodytext"/>
          <w:sz w:val="24"/>
          <w:szCs w:val="24"/>
        </w:rPr>
        <w:t xml:space="preserve"> wanted to socialize the means of production </w:t>
      </w:r>
      <w:r w:rsidR="008612E0">
        <w:rPr>
          <w:rStyle w:val="bodytext"/>
          <w:sz w:val="24"/>
          <w:szCs w:val="24"/>
        </w:rPr>
        <w:lastRenderedPageBreak/>
        <w:t>argued agai</w:t>
      </w:r>
      <w:r w:rsidR="00FD4C75">
        <w:rPr>
          <w:rStyle w:val="bodytext"/>
          <w:sz w:val="24"/>
          <w:szCs w:val="24"/>
        </w:rPr>
        <w:t>nst L</w:t>
      </w:r>
      <w:r w:rsidR="00B8289F">
        <w:rPr>
          <w:rStyle w:val="bodytext"/>
          <w:sz w:val="24"/>
          <w:szCs w:val="24"/>
        </w:rPr>
        <w:t>astenausgleich for similar</w:t>
      </w:r>
      <w:r w:rsidR="008612E0">
        <w:rPr>
          <w:rStyle w:val="bodytext"/>
          <w:sz w:val="24"/>
          <w:szCs w:val="24"/>
        </w:rPr>
        <w:t xml:space="preserve"> reason</w:t>
      </w:r>
      <w:r w:rsidR="00B8289F">
        <w:rPr>
          <w:rStyle w:val="bodytext"/>
          <w:sz w:val="24"/>
          <w:szCs w:val="24"/>
        </w:rPr>
        <w:t>s. Individual property rights did not fit with what they wanted to build in the East</w:t>
      </w:r>
      <w:r w:rsidR="000A507D">
        <w:rPr>
          <w:rStyle w:val="bodytext"/>
          <w:sz w:val="24"/>
          <w:szCs w:val="24"/>
        </w:rPr>
        <w:t xml:space="preserve"> </w:t>
      </w:r>
      <w:r w:rsidR="008612E0">
        <w:rPr>
          <w:rStyle w:val="bodytext"/>
          <w:sz w:val="24"/>
          <w:szCs w:val="24"/>
        </w:rPr>
        <w:t xml:space="preserve">and felt that private companies would be able to use the issue to torpedo their socialist agenda. </w:t>
      </w:r>
      <w:r w:rsidR="00FD4C75">
        <w:rPr>
          <w:rStyle w:val="bodytext"/>
          <w:sz w:val="24"/>
          <w:szCs w:val="24"/>
        </w:rPr>
        <w:t>In 1947, a</w:t>
      </w:r>
      <w:r w:rsidR="00BA1C12">
        <w:rPr>
          <w:rStyle w:val="bodytext"/>
          <w:sz w:val="24"/>
          <w:szCs w:val="24"/>
        </w:rPr>
        <w:t>ccording to an East G</w:t>
      </w:r>
      <w:r w:rsidR="00FD4C75">
        <w:rPr>
          <w:rStyle w:val="bodytext"/>
          <w:sz w:val="24"/>
          <w:szCs w:val="24"/>
        </w:rPr>
        <w:t xml:space="preserve">erman newspaper, </w:t>
      </w:r>
      <w:r w:rsidR="00BA1C12" w:rsidRPr="00FD4C75">
        <w:rPr>
          <w:rStyle w:val="bodytext"/>
          <w:i/>
          <w:sz w:val="24"/>
          <w:szCs w:val="24"/>
        </w:rPr>
        <w:t>Tagliche Rundshau</w:t>
      </w:r>
      <w:r w:rsidR="00BA1C12">
        <w:rPr>
          <w:rStyle w:val="bodytext"/>
          <w:sz w:val="24"/>
          <w:szCs w:val="24"/>
        </w:rPr>
        <w:t xml:space="preserve">, </w:t>
      </w:r>
      <w:r w:rsidR="000F0512">
        <w:rPr>
          <w:rStyle w:val="bodytext"/>
          <w:sz w:val="24"/>
          <w:szCs w:val="24"/>
        </w:rPr>
        <w:t>“</w:t>
      </w:r>
      <w:r w:rsidR="000F0512" w:rsidRPr="000F0512">
        <w:rPr>
          <w:rStyle w:val="bodytext"/>
          <w:sz w:val="24"/>
          <w:szCs w:val="24"/>
        </w:rPr>
        <w:t>It is e</w:t>
      </w:r>
      <w:r w:rsidR="003368A4">
        <w:rPr>
          <w:rStyle w:val="bodytext"/>
          <w:sz w:val="24"/>
          <w:szCs w:val="24"/>
        </w:rPr>
        <w:t>specially organs of the SPD that</w:t>
      </w:r>
      <w:r w:rsidR="000F0512" w:rsidRPr="000F0512">
        <w:rPr>
          <w:rStyle w:val="bodytext"/>
          <w:sz w:val="24"/>
          <w:szCs w:val="24"/>
        </w:rPr>
        <w:t xml:space="preserve"> are advocating such a solution;</w:t>
      </w:r>
      <w:r w:rsidR="000F0512">
        <w:rPr>
          <w:rStyle w:val="bodytext"/>
          <w:sz w:val="24"/>
          <w:szCs w:val="24"/>
        </w:rPr>
        <w:t>”</w:t>
      </w:r>
      <w:r w:rsidR="0058595A">
        <w:rPr>
          <w:rStyle w:val="bodytext"/>
          <w:sz w:val="24"/>
          <w:szCs w:val="24"/>
        </w:rPr>
        <w:t xml:space="preserve"> </w:t>
      </w:r>
      <w:r w:rsidR="00CC1435">
        <w:rPr>
          <w:rStyle w:val="bodytext"/>
          <w:sz w:val="24"/>
          <w:szCs w:val="24"/>
        </w:rPr>
        <w:t>which raised the important question, who was</w:t>
      </w:r>
      <w:r w:rsidR="00FF07F7">
        <w:rPr>
          <w:rStyle w:val="bodytext"/>
          <w:sz w:val="24"/>
          <w:szCs w:val="24"/>
        </w:rPr>
        <w:t xml:space="preserve"> behind</w:t>
      </w:r>
      <w:r w:rsidR="0099566B">
        <w:rPr>
          <w:rStyle w:val="bodytext"/>
          <w:sz w:val="24"/>
          <w:szCs w:val="24"/>
        </w:rPr>
        <w:t xml:space="preserve"> L</w:t>
      </w:r>
      <w:r w:rsidR="0058595A">
        <w:rPr>
          <w:rStyle w:val="bodytext"/>
          <w:sz w:val="24"/>
          <w:szCs w:val="24"/>
        </w:rPr>
        <w:t>astenausgleich</w:t>
      </w:r>
      <w:r w:rsidR="00FF07F7">
        <w:rPr>
          <w:rStyle w:val="bodytext"/>
          <w:sz w:val="24"/>
          <w:szCs w:val="24"/>
        </w:rPr>
        <w:t>, and why?</w:t>
      </w:r>
      <w:r w:rsidR="0058595A">
        <w:rPr>
          <w:rStyle w:val="bodytext"/>
          <w:sz w:val="24"/>
          <w:szCs w:val="24"/>
        </w:rPr>
        <w:t xml:space="preserve"> </w:t>
      </w:r>
      <w:r w:rsidR="00CC1435">
        <w:rPr>
          <w:rStyle w:val="bodytext"/>
          <w:sz w:val="24"/>
          <w:szCs w:val="24"/>
        </w:rPr>
        <w:t>The article continues</w:t>
      </w:r>
      <w:r w:rsidR="00FD4C75">
        <w:rPr>
          <w:rStyle w:val="bodytext"/>
          <w:sz w:val="24"/>
          <w:szCs w:val="24"/>
        </w:rPr>
        <w:t xml:space="preserve">, </w:t>
      </w:r>
      <w:r w:rsidR="000F0512">
        <w:rPr>
          <w:rStyle w:val="bodytext"/>
          <w:sz w:val="24"/>
          <w:szCs w:val="24"/>
        </w:rPr>
        <w:t>“</w:t>
      </w:r>
      <w:r w:rsidR="000F0512" w:rsidRPr="000F0512">
        <w:rPr>
          <w:rStyle w:val="bodytext"/>
          <w:sz w:val="24"/>
          <w:szCs w:val="24"/>
        </w:rPr>
        <w:t>but bourgeois circles have also recommended such measures i</w:t>
      </w:r>
      <w:r w:rsidR="00FF07F7">
        <w:rPr>
          <w:rStyle w:val="bodytext"/>
          <w:sz w:val="24"/>
          <w:szCs w:val="24"/>
        </w:rPr>
        <w:t>n no small number of cases</w:t>
      </w:r>
      <w:r w:rsidR="00CC1435">
        <w:rPr>
          <w:rStyle w:val="bodytext"/>
          <w:sz w:val="24"/>
          <w:szCs w:val="24"/>
        </w:rPr>
        <w:t>,</w:t>
      </w:r>
      <w:r w:rsidR="000F0512">
        <w:rPr>
          <w:rStyle w:val="bodytext"/>
          <w:sz w:val="24"/>
          <w:szCs w:val="24"/>
        </w:rPr>
        <w:t>”</w:t>
      </w:r>
      <w:r w:rsidR="00502796">
        <w:rPr>
          <w:rStyle w:val="FootnoteReference"/>
          <w:sz w:val="24"/>
          <w:szCs w:val="24"/>
        </w:rPr>
        <w:footnoteReference w:id="2"/>
      </w:r>
      <w:r w:rsidR="00BA1D0D">
        <w:rPr>
          <w:rStyle w:val="bodytext"/>
          <w:sz w:val="24"/>
          <w:szCs w:val="24"/>
        </w:rPr>
        <w:t xml:space="preserve"> </w:t>
      </w:r>
      <w:r w:rsidR="00BA1C12">
        <w:rPr>
          <w:rStyle w:val="bodytext"/>
          <w:sz w:val="24"/>
          <w:szCs w:val="24"/>
        </w:rPr>
        <w:t>highlighting the fact that the SPD and the capitalist both want</w:t>
      </w:r>
      <w:r w:rsidR="00FD4C75">
        <w:rPr>
          <w:rStyle w:val="bodytext"/>
          <w:sz w:val="24"/>
          <w:szCs w:val="24"/>
        </w:rPr>
        <w:t>ed</w:t>
      </w:r>
      <w:r w:rsidR="00BA1C12">
        <w:rPr>
          <w:rStyle w:val="bodytext"/>
          <w:sz w:val="24"/>
          <w:szCs w:val="24"/>
        </w:rPr>
        <w:t xml:space="preserve"> the same ends</w:t>
      </w:r>
      <w:r w:rsidR="00BB6F8F">
        <w:rPr>
          <w:rStyle w:val="bodytext"/>
          <w:sz w:val="24"/>
          <w:szCs w:val="24"/>
        </w:rPr>
        <w:t xml:space="preserve">. </w:t>
      </w:r>
    </w:p>
    <w:p w:rsidR="00EF6218" w:rsidRDefault="00BA1C12" w:rsidP="00330077">
      <w:pPr>
        <w:spacing w:line="360" w:lineRule="auto"/>
        <w:ind w:firstLine="720"/>
        <w:rPr>
          <w:rStyle w:val="bodytext"/>
          <w:sz w:val="24"/>
          <w:szCs w:val="24"/>
        </w:rPr>
      </w:pPr>
      <w:r>
        <w:rPr>
          <w:rStyle w:val="bodytext"/>
          <w:sz w:val="24"/>
          <w:szCs w:val="24"/>
        </w:rPr>
        <w:t>Another argument</w:t>
      </w:r>
      <w:r w:rsidR="004F74F8">
        <w:rPr>
          <w:rStyle w:val="bodytext"/>
          <w:sz w:val="24"/>
          <w:szCs w:val="24"/>
        </w:rPr>
        <w:t xml:space="preserve"> pu</w:t>
      </w:r>
      <w:r w:rsidR="00DA0781">
        <w:rPr>
          <w:rStyle w:val="bodytext"/>
          <w:sz w:val="24"/>
          <w:szCs w:val="24"/>
        </w:rPr>
        <w:t>t forward by the proponents of L</w:t>
      </w:r>
      <w:r w:rsidR="004F74F8">
        <w:rPr>
          <w:rStyle w:val="bodytext"/>
          <w:sz w:val="24"/>
          <w:szCs w:val="24"/>
        </w:rPr>
        <w:t xml:space="preserve">astenausgleich was </w:t>
      </w:r>
      <w:r w:rsidR="009B3071">
        <w:rPr>
          <w:rStyle w:val="bodytext"/>
          <w:sz w:val="24"/>
          <w:szCs w:val="24"/>
        </w:rPr>
        <w:t>the fallout from the financial policies that took place following WWI. Just after</w:t>
      </w:r>
      <w:r w:rsidR="004F74F8">
        <w:rPr>
          <w:rStyle w:val="bodytext"/>
          <w:sz w:val="24"/>
          <w:szCs w:val="24"/>
        </w:rPr>
        <w:t xml:space="preserve"> the war</w:t>
      </w:r>
      <w:r w:rsidR="009B3071">
        <w:rPr>
          <w:rStyle w:val="bodytext"/>
          <w:sz w:val="24"/>
          <w:szCs w:val="24"/>
        </w:rPr>
        <w:t>,</w:t>
      </w:r>
      <w:r w:rsidR="004F74F8">
        <w:rPr>
          <w:rStyle w:val="bodytext"/>
          <w:sz w:val="24"/>
          <w:szCs w:val="24"/>
        </w:rPr>
        <w:t xml:space="preserve"> the </w:t>
      </w:r>
      <w:r w:rsidR="009B3071">
        <w:rPr>
          <w:rStyle w:val="bodytext"/>
          <w:sz w:val="24"/>
          <w:szCs w:val="24"/>
        </w:rPr>
        <w:t xml:space="preserve">German </w:t>
      </w:r>
      <w:r w:rsidR="004F74F8">
        <w:rPr>
          <w:rStyle w:val="bodytext"/>
          <w:sz w:val="24"/>
          <w:szCs w:val="24"/>
        </w:rPr>
        <w:t xml:space="preserve">government inflated the currency to the point of making it effectively worthless, allowing them to pay off their huge wartime debts. </w:t>
      </w:r>
      <w:r w:rsidR="009B3071">
        <w:rPr>
          <w:rStyle w:val="bodytext"/>
          <w:sz w:val="24"/>
          <w:szCs w:val="24"/>
        </w:rPr>
        <w:t xml:space="preserve">However, this inflation meant that </w:t>
      </w:r>
      <w:r w:rsidR="004F74F8">
        <w:rPr>
          <w:rStyle w:val="bodytext"/>
          <w:sz w:val="24"/>
          <w:szCs w:val="24"/>
        </w:rPr>
        <w:t xml:space="preserve">the cost of the war was borne </w:t>
      </w:r>
      <w:r w:rsidR="009B3071">
        <w:rPr>
          <w:rStyle w:val="bodytext"/>
          <w:sz w:val="24"/>
          <w:szCs w:val="24"/>
        </w:rPr>
        <w:t xml:space="preserve">primarily </w:t>
      </w:r>
      <w:r w:rsidR="004F74F8">
        <w:rPr>
          <w:rStyle w:val="bodytext"/>
          <w:sz w:val="24"/>
          <w:szCs w:val="24"/>
        </w:rPr>
        <w:t>by one segment of the German population, save</w:t>
      </w:r>
      <w:r w:rsidR="00DA0781">
        <w:rPr>
          <w:rStyle w:val="bodytext"/>
          <w:sz w:val="24"/>
          <w:szCs w:val="24"/>
        </w:rPr>
        <w:t>rs. Similar to the indiscrimina</w:t>
      </w:r>
      <w:r w:rsidR="004F74F8">
        <w:rPr>
          <w:rStyle w:val="bodytext"/>
          <w:sz w:val="24"/>
          <w:szCs w:val="24"/>
        </w:rPr>
        <w:t>t</w:t>
      </w:r>
      <w:r w:rsidR="00DA0781">
        <w:rPr>
          <w:rStyle w:val="bodytext"/>
          <w:sz w:val="24"/>
          <w:szCs w:val="24"/>
        </w:rPr>
        <w:t>e</w:t>
      </w:r>
      <w:r w:rsidR="004F74F8">
        <w:rPr>
          <w:rStyle w:val="bodytext"/>
          <w:sz w:val="24"/>
          <w:szCs w:val="24"/>
        </w:rPr>
        <w:t xml:space="preserve"> bombing that devastated some homes and left others untou</w:t>
      </w:r>
      <w:r w:rsidR="00DA0781">
        <w:rPr>
          <w:rStyle w:val="bodytext"/>
          <w:sz w:val="24"/>
          <w:szCs w:val="24"/>
        </w:rPr>
        <w:t>ched during the second war, the</w:t>
      </w:r>
      <w:r w:rsidR="004F74F8">
        <w:rPr>
          <w:rStyle w:val="bodytext"/>
          <w:sz w:val="24"/>
          <w:szCs w:val="24"/>
        </w:rPr>
        <w:t xml:space="preserve"> hyperinflation</w:t>
      </w:r>
      <w:r w:rsidR="00DA0781">
        <w:rPr>
          <w:rStyle w:val="bodytext"/>
          <w:sz w:val="24"/>
          <w:szCs w:val="24"/>
        </w:rPr>
        <w:t xml:space="preserve"> after WWI was also unequally felt by the population. Those who held paper money</w:t>
      </w:r>
      <w:r w:rsidR="004F74F8">
        <w:rPr>
          <w:rStyle w:val="bodytext"/>
          <w:sz w:val="24"/>
          <w:szCs w:val="24"/>
        </w:rPr>
        <w:t xml:space="preserve"> </w:t>
      </w:r>
      <w:r w:rsidR="00DA0781">
        <w:rPr>
          <w:rStyle w:val="bodytext"/>
          <w:sz w:val="24"/>
          <w:szCs w:val="24"/>
        </w:rPr>
        <w:t xml:space="preserve">became </w:t>
      </w:r>
      <w:r w:rsidR="004F74F8">
        <w:rPr>
          <w:rStyle w:val="bodytext"/>
          <w:sz w:val="24"/>
          <w:szCs w:val="24"/>
        </w:rPr>
        <w:t>destitute</w:t>
      </w:r>
      <w:r w:rsidR="00DA0781">
        <w:rPr>
          <w:rStyle w:val="bodytext"/>
          <w:sz w:val="24"/>
          <w:szCs w:val="24"/>
        </w:rPr>
        <w:t xml:space="preserve">, while the segment of society that had non-liquid assets (Land) </w:t>
      </w:r>
      <w:r w:rsidR="004F74F8">
        <w:rPr>
          <w:rStyle w:val="bodytext"/>
          <w:sz w:val="24"/>
          <w:szCs w:val="24"/>
        </w:rPr>
        <w:t xml:space="preserve">retained most of their wealth. </w:t>
      </w:r>
      <w:r w:rsidR="00242FDE">
        <w:rPr>
          <w:rStyle w:val="bodytext"/>
          <w:sz w:val="24"/>
          <w:szCs w:val="24"/>
        </w:rPr>
        <w:t>Not surp</w:t>
      </w:r>
      <w:r w:rsidR="00BC2BBD">
        <w:rPr>
          <w:rStyle w:val="bodytext"/>
          <w:sz w:val="24"/>
          <w:szCs w:val="24"/>
        </w:rPr>
        <w:t>risingly, these former currency-</w:t>
      </w:r>
      <w:r w:rsidR="00242FDE">
        <w:rPr>
          <w:rStyle w:val="bodytext"/>
          <w:sz w:val="24"/>
          <w:szCs w:val="24"/>
        </w:rPr>
        <w:t>holding elites were furious with the Weimar Republic for putting the cos</w:t>
      </w:r>
      <w:r w:rsidR="004E7D7E">
        <w:rPr>
          <w:rStyle w:val="bodytext"/>
          <w:sz w:val="24"/>
          <w:szCs w:val="24"/>
        </w:rPr>
        <w:t>t of the war onto them. Furthermore</w:t>
      </w:r>
      <w:r w:rsidR="00242FDE">
        <w:rPr>
          <w:rStyle w:val="bodytext"/>
          <w:sz w:val="24"/>
          <w:szCs w:val="24"/>
        </w:rPr>
        <w:t xml:space="preserve">, because </w:t>
      </w:r>
      <w:bookmarkStart w:id="0" w:name="_GoBack"/>
      <w:bookmarkEnd w:id="0"/>
      <w:r w:rsidR="00242FDE">
        <w:rPr>
          <w:rStyle w:val="bodytext"/>
          <w:sz w:val="24"/>
          <w:szCs w:val="24"/>
        </w:rPr>
        <w:t xml:space="preserve">the burden was not shared equally, the conditions were created for Hitler to court those disaffected elites and gain their support. </w:t>
      </w:r>
      <w:r w:rsidR="003368A4">
        <w:rPr>
          <w:rStyle w:val="bodytext"/>
          <w:sz w:val="24"/>
          <w:szCs w:val="24"/>
        </w:rPr>
        <w:t>G</w:t>
      </w:r>
      <w:r w:rsidR="00BC2BBD">
        <w:rPr>
          <w:rStyle w:val="bodytext"/>
          <w:sz w:val="24"/>
          <w:szCs w:val="24"/>
        </w:rPr>
        <w:t>iven Germany’s recent failure during</w:t>
      </w:r>
      <w:r w:rsidR="00CB233C">
        <w:rPr>
          <w:rStyle w:val="bodytext"/>
          <w:sz w:val="24"/>
          <w:szCs w:val="24"/>
        </w:rPr>
        <w:t xml:space="preserve"> the Weimar Republic to</w:t>
      </w:r>
      <w:r w:rsidR="003368A4">
        <w:rPr>
          <w:rStyle w:val="bodytext"/>
          <w:sz w:val="24"/>
          <w:szCs w:val="24"/>
        </w:rPr>
        <w:t xml:space="preserve"> treat all its citizens f</w:t>
      </w:r>
      <w:r w:rsidR="00E17BBE">
        <w:rPr>
          <w:rStyle w:val="bodytext"/>
          <w:sz w:val="24"/>
          <w:szCs w:val="24"/>
        </w:rPr>
        <w:t xml:space="preserve">airly, </w:t>
      </w:r>
      <w:r w:rsidR="003368A4">
        <w:rPr>
          <w:rStyle w:val="bodytext"/>
          <w:sz w:val="24"/>
          <w:szCs w:val="24"/>
        </w:rPr>
        <w:t>peoples’</w:t>
      </w:r>
      <w:r w:rsidR="00FF07F7">
        <w:rPr>
          <w:rStyle w:val="bodytext"/>
          <w:sz w:val="24"/>
          <w:szCs w:val="24"/>
        </w:rPr>
        <w:t xml:space="preserve"> willingness </w:t>
      </w:r>
      <w:r w:rsidR="00E17BBE">
        <w:rPr>
          <w:rStyle w:val="bodytext"/>
          <w:sz w:val="24"/>
          <w:szCs w:val="24"/>
        </w:rPr>
        <w:t xml:space="preserve">after WWII </w:t>
      </w:r>
      <w:r w:rsidR="00CB233C">
        <w:rPr>
          <w:rStyle w:val="bodytext"/>
          <w:sz w:val="24"/>
          <w:szCs w:val="24"/>
        </w:rPr>
        <w:t>to support some sort of equalization</w:t>
      </w:r>
      <w:r w:rsidR="00E17BBE">
        <w:rPr>
          <w:rStyle w:val="bodytext"/>
          <w:sz w:val="24"/>
          <w:szCs w:val="24"/>
        </w:rPr>
        <w:t xml:space="preserve">s found a far more receptive audience </w:t>
      </w:r>
      <w:r w:rsidR="00CB233C">
        <w:rPr>
          <w:rStyle w:val="bodytext"/>
          <w:sz w:val="24"/>
          <w:szCs w:val="24"/>
        </w:rPr>
        <w:t xml:space="preserve">out of fear of repeating </w:t>
      </w:r>
      <w:r w:rsidR="00EF6218">
        <w:rPr>
          <w:rStyle w:val="bodytext"/>
          <w:sz w:val="24"/>
          <w:szCs w:val="24"/>
        </w:rPr>
        <w:t xml:space="preserve">the same mistake twice in one lifetime. </w:t>
      </w:r>
    </w:p>
    <w:p w:rsidR="00F63E86" w:rsidRDefault="00BD7119" w:rsidP="00330077">
      <w:pPr>
        <w:spacing w:line="360" w:lineRule="auto"/>
        <w:ind w:firstLine="720"/>
        <w:rPr>
          <w:rStyle w:val="bodytext"/>
          <w:sz w:val="24"/>
          <w:szCs w:val="24"/>
        </w:rPr>
      </w:pPr>
      <w:r>
        <w:rPr>
          <w:rStyle w:val="bodytext"/>
          <w:sz w:val="24"/>
          <w:szCs w:val="24"/>
        </w:rPr>
        <w:lastRenderedPageBreak/>
        <w:t>Further exploration concerning the</w:t>
      </w:r>
      <w:r w:rsidR="00E23407">
        <w:rPr>
          <w:rStyle w:val="bodytext"/>
          <w:sz w:val="24"/>
          <w:szCs w:val="24"/>
        </w:rPr>
        <w:t xml:space="preserve"> </w:t>
      </w:r>
      <w:r>
        <w:rPr>
          <w:rStyle w:val="bodytext"/>
          <w:sz w:val="24"/>
          <w:szCs w:val="24"/>
        </w:rPr>
        <w:t>reason</w:t>
      </w:r>
      <w:r w:rsidR="00CC1435">
        <w:rPr>
          <w:rStyle w:val="bodytext"/>
          <w:sz w:val="24"/>
          <w:szCs w:val="24"/>
        </w:rPr>
        <w:t xml:space="preserve">s </w:t>
      </w:r>
      <w:r w:rsidR="0099566B">
        <w:rPr>
          <w:rStyle w:val="bodytext"/>
          <w:sz w:val="24"/>
          <w:szCs w:val="24"/>
        </w:rPr>
        <w:t>why L</w:t>
      </w:r>
      <w:r w:rsidR="00EF6218">
        <w:rPr>
          <w:rStyle w:val="bodytext"/>
          <w:sz w:val="24"/>
          <w:szCs w:val="24"/>
        </w:rPr>
        <w:t>asten</w:t>
      </w:r>
      <w:r w:rsidR="00E23407">
        <w:rPr>
          <w:rStyle w:val="bodytext"/>
          <w:sz w:val="24"/>
          <w:szCs w:val="24"/>
        </w:rPr>
        <w:t>ausgleich found success in the West, but</w:t>
      </w:r>
      <w:r w:rsidR="00EF6218">
        <w:rPr>
          <w:rStyle w:val="bodytext"/>
          <w:sz w:val="24"/>
          <w:szCs w:val="24"/>
        </w:rPr>
        <w:t xml:space="preserve"> not the East</w:t>
      </w:r>
      <w:r w:rsidR="00E23407">
        <w:rPr>
          <w:rStyle w:val="bodytext"/>
          <w:sz w:val="24"/>
          <w:szCs w:val="24"/>
        </w:rPr>
        <w:t xml:space="preserve"> could have something to</w:t>
      </w:r>
      <w:r w:rsidR="00BC2BBD">
        <w:rPr>
          <w:rStyle w:val="bodytext"/>
          <w:sz w:val="24"/>
          <w:szCs w:val="24"/>
        </w:rPr>
        <w:t xml:space="preserve"> do with its origins. The Nazis</w:t>
      </w:r>
      <w:r w:rsidR="00E23407">
        <w:rPr>
          <w:rStyle w:val="bodytext"/>
          <w:sz w:val="24"/>
          <w:szCs w:val="24"/>
        </w:rPr>
        <w:t xml:space="preserve"> came to power on promises of restitution </w:t>
      </w:r>
      <w:r w:rsidR="006C1FFF">
        <w:rPr>
          <w:rStyle w:val="bodytext"/>
          <w:sz w:val="24"/>
          <w:szCs w:val="24"/>
        </w:rPr>
        <w:t xml:space="preserve">for individuals as well </w:t>
      </w:r>
      <w:r w:rsidR="00BC2BBD">
        <w:rPr>
          <w:rStyle w:val="bodytext"/>
          <w:sz w:val="24"/>
          <w:szCs w:val="24"/>
        </w:rPr>
        <w:t>as</w:t>
      </w:r>
      <w:r w:rsidR="00E23407">
        <w:rPr>
          <w:rStyle w:val="bodytext"/>
          <w:sz w:val="24"/>
          <w:szCs w:val="24"/>
        </w:rPr>
        <w:t xml:space="preserve"> restoration of Germany as a world powe</w:t>
      </w:r>
      <w:r w:rsidR="00D4390A">
        <w:rPr>
          <w:rStyle w:val="bodytext"/>
          <w:sz w:val="24"/>
          <w:szCs w:val="24"/>
        </w:rPr>
        <w:t>r. In order t</w:t>
      </w:r>
      <w:r w:rsidR="00E23407">
        <w:rPr>
          <w:rStyle w:val="bodytext"/>
          <w:sz w:val="24"/>
          <w:szCs w:val="24"/>
        </w:rPr>
        <w:t xml:space="preserve">o keep the </w:t>
      </w:r>
      <w:r w:rsidR="00D4390A">
        <w:rPr>
          <w:rStyle w:val="bodytext"/>
          <w:sz w:val="24"/>
          <w:szCs w:val="24"/>
        </w:rPr>
        <w:t xml:space="preserve">German civilian population from rejecting the huge burden of </w:t>
      </w:r>
      <w:r>
        <w:rPr>
          <w:rStyle w:val="bodytext"/>
          <w:sz w:val="24"/>
          <w:szCs w:val="24"/>
        </w:rPr>
        <w:t xml:space="preserve">another </w:t>
      </w:r>
      <w:r w:rsidR="00D4390A">
        <w:rPr>
          <w:rStyle w:val="bodytext"/>
          <w:sz w:val="24"/>
          <w:szCs w:val="24"/>
        </w:rPr>
        <w:t>wa</w:t>
      </w:r>
      <w:r w:rsidR="00BC2BBD">
        <w:rPr>
          <w:rStyle w:val="bodytext"/>
          <w:sz w:val="24"/>
          <w:szCs w:val="24"/>
        </w:rPr>
        <w:t>r, the Third Reich promised it</w:t>
      </w:r>
      <w:r w:rsidR="00D4390A">
        <w:rPr>
          <w:rStyle w:val="bodytext"/>
          <w:sz w:val="24"/>
          <w:szCs w:val="24"/>
        </w:rPr>
        <w:t xml:space="preserve"> would make citizens</w:t>
      </w:r>
      <w:r>
        <w:rPr>
          <w:rStyle w:val="bodytext"/>
          <w:sz w:val="24"/>
          <w:szCs w:val="24"/>
        </w:rPr>
        <w:t xml:space="preserve"> (</w:t>
      </w:r>
      <w:r w:rsidR="00FF07F7">
        <w:rPr>
          <w:rStyle w:val="bodytext"/>
          <w:sz w:val="24"/>
          <w:szCs w:val="24"/>
        </w:rPr>
        <w:t>those who</w:t>
      </w:r>
      <w:r w:rsidR="00BC2BBD">
        <w:rPr>
          <w:rStyle w:val="bodytext"/>
          <w:sz w:val="24"/>
          <w:szCs w:val="24"/>
        </w:rPr>
        <w:t>m</w:t>
      </w:r>
      <w:r w:rsidR="00FF07F7">
        <w:rPr>
          <w:rStyle w:val="bodytext"/>
          <w:sz w:val="24"/>
          <w:szCs w:val="24"/>
        </w:rPr>
        <w:t xml:space="preserve"> Nazis</w:t>
      </w:r>
      <w:r w:rsidR="006C1FFF">
        <w:rPr>
          <w:rStyle w:val="bodytext"/>
          <w:sz w:val="24"/>
          <w:szCs w:val="24"/>
        </w:rPr>
        <w:t xml:space="preserve"> identified as racially German</w:t>
      </w:r>
      <w:r w:rsidR="00D4390A">
        <w:rPr>
          <w:rStyle w:val="bodytext"/>
          <w:sz w:val="24"/>
          <w:szCs w:val="24"/>
        </w:rPr>
        <w:t>) whole again.</w:t>
      </w:r>
      <w:r>
        <w:rPr>
          <w:rStyle w:val="bodytext"/>
          <w:sz w:val="24"/>
          <w:szCs w:val="24"/>
        </w:rPr>
        <w:t xml:space="preserve"> Claims of war damages were cataloged with the Nazi government to be paid at a later da</w:t>
      </w:r>
      <w:r w:rsidR="00BC2BBD">
        <w:rPr>
          <w:rStyle w:val="bodytext"/>
          <w:sz w:val="24"/>
          <w:szCs w:val="24"/>
        </w:rPr>
        <w:t xml:space="preserve">te. The Nazis believed either </w:t>
      </w:r>
      <w:r>
        <w:rPr>
          <w:rStyle w:val="bodytext"/>
          <w:sz w:val="24"/>
          <w:szCs w:val="24"/>
        </w:rPr>
        <w:t>th</w:t>
      </w:r>
      <w:r w:rsidR="00BC2BBD">
        <w:rPr>
          <w:rStyle w:val="bodytext"/>
          <w:sz w:val="24"/>
          <w:szCs w:val="24"/>
        </w:rPr>
        <w:t>e forced labor of non-Germans would</w:t>
      </w:r>
      <w:r>
        <w:rPr>
          <w:rStyle w:val="bodytext"/>
          <w:sz w:val="24"/>
          <w:szCs w:val="24"/>
        </w:rPr>
        <w:t xml:space="preserve"> pay off these debts in a victorious Nazi Germany</w:t>
      </w:r>
      <w:r w:rsidR="00BC2BBD">
        <w:rPr>
          <w:rStyle w:val="bodytext"/>
          <w:sz w:val="24"/>
          <w:szCs w:val="24"/>
        </w:rPr>
        <w:t>,</w:t>
      </w:r>
      <w:r>
        <w:rPr>
          <w:rStyle w:val="bodytext"/>
          <w:sz w:val="24"/>
          <w:szCs w:val="24"/>
        </w:rPr>
        <w:t xml:space="preserve"> or complete destruction if they lost, in which case huge debt didn’t seem to matter much. </w:t>
      </w:r>
      <w:r w:rsidR="00BC2BBD">
        <w:rPr>
          <w:rStyle w:val="bodytext"/>
          <w:sz w:val="24"/>
          <w:szCs w:val="24"/>
        </w:rPr>
        <w:t>Being that L</w:t>
      </w:r>
      <w:r w:rsidR="006C1FFF">
        <w:rPr>
          <w:rStyle w:val="bodytext"/>
          <w:sz w:val="24"/>
          <w:szCs w:val="24"/>
        </w:rPr>
        <w:t>astenausgleich originated as</w:t>
      </w:r>
      <w:r w:rsidR="005D7F39">
        <w:rPr>
          <w:rStyle w:val="bodytext"/>
          <w:sz w:val="24"/>
          <w:szCs w:val="24"/>
        </w:rPr>
        <w:t xml:space="preserve"> a Naz</w:t>
      </w:r>
      <w:r w:rsidR="006C1FFF">
        <w:rPr>
          <w:rStyle w:val="bodytext"/>
          <w:sz w:val="24"/>
          <w:szCs w:val="24"/>
        </w:rPr>
        <w:t>i concept</w:t>
      </w:r>
      <w:r w:rsidR="005D7F39">
        <w:rPr>
          <w:rStyle w:val="bodytext"/>
          <w:sz w:val="24"/>
          <w:szCs w:val="24"/>
        </w:rPr>
        <w:t xml:space="preserve">, it’s no wonder </w:t>
      </w:r>
      <w:r w:rsidR="00BC2BBD">
        <w:rPr>
          <w:rStyle w:val="bodytext"/>
          <w:sz w:val="24"/>
          <w:szCs w:val="24"/>
        </w:rPr>
        <w:t xml:space="preserve">that </w:t>
      </w:r>
      <w:r w:rsidR="005D7F39">
        <w:rPr>
          <w:rStyle w:val="bodytext"/>
          <w:sz w:val="24"/>
          <w:szCs w:val="24"/>
        </w:rPr>
        <w:t>the East</w:t>
      </w:r>
      <w:r w:rsidR="00BC2BBD">
        <w:rPr>
          <w:rStyle w:val="bodytext"/>
          <w:sz w:val="24"/>
          <w:szCs w:val="24"/>
        </w:rPr>
        <w:t>, which</w:t>
      </w:r>
      <w:r w:rsidR="005D7F39">
        <w:rPr>
          <w:rStyle w:val="bodytext"/>
          <w:sz w:val="24"/>
          <w:szCs w:val="24"/>
        </w:rPr>
        <w:t xml:space="preserve"> made a</w:t>
      </w:r>
      <w:r w:rsidR="00BC2BBD">
        <w:rPr>
          <w:rStyle w:val="bodytext"/>
          <w:sz w:val="24"/>
          <w:szCs w:val="24"/>
        </w:rPr>
        <w:t xml:space="preserve"> concerted effort to purge its</w:t>
      </w:r>
      <w:r w:rsidR="005D7F39">
        <w:rPr>
          <w:rStyle w:val="bodytext"/>
          <w:sz w:val="24"/>
          <w:szCs w:val="24"/>
        </w:rPr>
        <w:t xml:space="preserve"> checkered </w:t>
      </w:r>
      <w:r w:rsidR="006C1FFF">
        <w:rPr>
          <w:rStyle w:val="bodytext"/>
          <w:sz w:val="24"/>
          <w:szCs w:val="24"/>
        </w:rPr>
        <w:t xml:space="preserve">Nazi </w:t>
      </w:r>
      <w:r w:rsidR="005D7F39">
        <w:rPr>
          <w:rStyle w:val="bodytext"/>
          <w:sz w:val="24"/>
          <w:szCs w:val="24"/>
        </w:rPr>
        <w:t>past</w:t>
      </w:r>
      <w:r w:rsidR="00BC2BBD">
        <w:rPr>
          <w:rStyle w:val="bodytext"/>
          <w:sz w:val="24"/>
          <w:szCs w:val="24"/>
        </w:rPr>
        <w:t>,</w:t>
      </w:r>
      <w:r w:rsidR="005D7F39">
        <w:rPr>
          <w:rStyle w:val="bodytext"/>
          <w:sz w:val="24"/>
          <w:szCs w:val="24"/>
        </w:rPr>
        <w:t xml:space="preserve"> </w:t>
      </w:r>
      <w:r w:rsidR="006C1FFF">
        <w:rPr>
          <w:rStyle w:val="bodytext"/>
          <w:sz w:val="24"/>
          <w:szCs w:val="24"/>
        </w:rPr>
        <w:t>had little appetite to enact such a policy. However,</w:t>
      </w:r>
      <w:r w:rsidR="005D7F39">
        <w:rPr>
          <w:rStyle w:val="bodytext"/>
          <w:sz w:val="24"/>
          <w:szCs w:val="24"/>
        </w:rPr>
        <w:t xml:space="preserve"> the West</w:t>
      </w:r>
      <w:r w:rsidR="00E17BBE">
        <w:rPr>
          <w:rStyle w:val="bodytext"/>
          <w:sz w:val="24"/>
          <w:szCs w:val="24"/>
        </w:rPr>
        <w:t xml:space="preserve">’s </w:t>
      </w:r>
      <w:r w:rsidR="005D7F39">
        <w:rPr>
          <w:rStyle w:val="bodytext"/>
          <w:sz w:val="24"/>
          <w:szCs w:val="24"/>
        </w:rPr>
        <w:t xml:space="preserve">rejection of Nazism was far more superficial, </w:t>
      </w:r>
      <w:r w:rsidR="00E17BBE">
        <w:rPr>
          <w:rStyle w:val="bodytext"/>
          <w:sz w:val="24"/>
          <w:szCs w:val="24"/>
        </w:rPr>
        <w:t>as they allowed many</w:t>
      </w:r>
      <w:r w:rsidR="005D7F39">
        <w:rPr>
          <w:rStyle w:val="bodytext"/>
          <w:sz w:val="24"/>
          <w:szCs w:val="24"/>
        </w:rPr>
        <w:t xml:space="preserve"> former Nazi members to serve in high</w:t>
      </w:r>
      <w:r w:rsidR="006C1FFF">
        <w:rPr>
          <w:rStyle w:val="bodytext"/>
          <w:sz w:val="24"/>
          <w:szCs w:val="24"/>
        </w:rPr>
        <w:t xml:space="preserve"> post</w:t>
      </w:r>
      <w:r w:rsidR="00BC2BBD">
        <w:rPr>
          <w:rStyle w:val="bodytext"/>
          <w:sz w:val="24"/>
          <w:szCs w:val="24"/>
        </w:rPr>
        <w:t>s</w:t>
      </w:r>
      <w:r w:rsidR="00E17BBE">
        <w:rPr>
          <w:rStyle w:val="bodytext"/>
          <w:sz w:val="24"/>
          <w:szCs w:val="24"/>
        </w:rPr>
        <w:t xml:space="preserve"> in the new administration, and consequently they seemed more receptive to the issue</w:t>
      </w:r>
      <w:r w:rsidR="006C1FFF">
        <w:rPr>
          <w:rStyle w:val="bodytext"/>
          <w:sz w:val="24"/>
          <w:szCs w:val="24"/>
        </w:rPr>
        <w:t xml:space="preserve">. </w:t>
      </w:r>
    </w:p>
    <w:p w:rsidR="00493A91" w:rsidRDefault="00BC2BBD" w:rsidP="00122759">
      <w:pPr>
        <w:spacing w:line="360" w:lineRule="auto"/>
        <w:ind w:firstLine="720"/>
        <w:rPr>
          <w:rStyle w:val="bodytext"/>
          <w:sz w:val="24"/>
          <w:szCs w:val="24"/>
        </w:rPr>
      </w:pPr>
      <w:r>
        <w:rPr>
          <w:rStyle w:val="bodytext"/>
          <w:sz w:val="24"/>
          <w:szCs w:val="24"/>
        </w:rPr>
        <w:t>An important aspect of L</w:t>
      </w:r>
      <w:r w:rsidR="00F63E86">
        <w:rPr>
          <w:rStyle w:val="bodytext"/>
          <w:sz w:val="24"/>
          <w:szCs w:val="24"/>
        </w:rPr>
        <w:t>astenausgleich and a surviving legacy of Nazi Germany is communalism. Far from being just lip service to angry creditors, central to Nazism was building communities tied together by a sense of shared sacrifice</w:t>
      </w:r>
      <w:r w:rsidR="00552F44">
        <w:rPr>
          <w:rStyle w:val="bodytext"/>
          <w:sz w:val="24"/>
          <w:szCs w:val="24"/>
        </w:rPr>
        <w:t>,</w:t>
      </w:r>
      <w:r w:rsidR="00F63E86">
        <w:rPr>
          <w:rStyle w:val="bodytext"/>
          <w:sz w:val="24"/>
          <w:szCs w:val="24"/>
        </w:rPr>
        <w:t xml:space="preserve"> which could then be transferred to a nationalist agenda. We saw this in the </w:t>
      </w:r>
      <w:r w:rsidR="006B307D">
        <w:rPr>
          <w:rStyle w:val="bodytext"/>
          <w:sz w:val="24"/>
          <w:szCs w:val="24"/>
        </w:rPr>
        <w:t xml:space="preserve">Nazi </w:t>
      </w:r>
      <w:r w:rsidR="00F63E86">
        <w:rPr>
          <w:rStyle w:val="bodytext"/>
          <w:sz w:val="24"/>
          <w:szCs w:val="24"/>
        </w:rPr>
        <w:t xml:space="preserve">youth </w:t>
      </w:r>
      <w:r>
        <w:rPr>
          <w:rStyle w:val="bodytext"/>
          <w:sz w:val="24"/>
          <w:szCs w:val="24"/>
        </w:rPr>
        <w:t>movement of the 1930</w:t>
      </w:r>
      <w:r w:rsidR="006B307D">
        <w:rPr>
          <w:rStyle w:val="bodytext"/>
          <w:sz w:val="24"/>
          <w:szCs w:val="24"/>
        </w:rPr>
        <w:t>s, as they promoted</w:t>
      </w:r>
      <w:r w:rsidR="00552F44">
        <w:rPr>
          <w:rStyle w:val="bodytext"/>
          <w:sz w:val="24"/>
          <w:szCs w:val="24"/>
        </w:rPr>
        <w:t xml:space="preserve"> communal values to adolesc</w:t>
      </w:r>
      <w:r w:rsidR="006B307D">
        <w:rPr>
          <w:rStyle w:val="bodytext"/>
          <w:sz w:val="24"/>
          <w:szCs w:val="24"/>
        </w:rPr>
        <w:t>ents</w:t>
      </w:r>
      <w:r w:rsidR="00552F44">
        <w:rPr>
          <w:rStyle w:val="bodytext"/>
          <w:sz w:val="24"/>
          <w:szCs w:val="24"/>
        </w:rPr>
        <w:t>. Moreover, these communal values instilled by the Nazi regime did not disappear in 1945 when it lo</w:t>
      </w:r>
      <w:r w:rsidR="00E17BBE">
        <w:rPr>
          <w:rStyle w:val="bodytext"/>
          <w:sz w:val="24"/>
          <w:szCs w:val="24"/>
        </w:rPr>
        <w:t>st power. Communalism was a key part of</w:t>
      </w:r>
      <w:r w:rsidR="00552F44">
        <w:rPr>
          <w:rStyle w:val="bodytext"/>
          <w:sz w:val="24"/>
          <w:szCs w:val="24"/>
        </w:rPr>
        <w:t xml:space="preserve"> the eventual success of </w:t>
      </w:r>
      <w:r>
        <w:rPr>
          <w:rStyle w:val="bodytext"/>
          <w:sz w:val="24"/>
          <w:szCs w:val="24"/>
        </w:rPr>
        <w:t xml:space="preserve">Lastenausgleich in West Germany. According to Michael L Hughes in </w:t>
      </w:r>
      <w:r w:rsidRPr="00552F44">
        <w:rPr>
          <w:rStyle w:val="bodytext"/>
          <w:i/>
          <w:sz w:val="24"/>
          <w:szCs w:val="24"/>
        </w:rPr>
        <w:t>Shouldering the Burdens of Defeat</w:t>
      </w:r>
      <w:r>
        <w:rPr>
          <w:rStyle w:val="bodytext"/>
          <w:i/>
          <w:sz w:val="24"/>
          <w:szCs w:val="24"/>
        </w:rPr>
        <w:t>,</w:t>
      </w:r>
      <w:r>
        <w:rPr>
          <w:rStyle w:val="bodytext"/>
          <w:sz w:val="24"/>
          <w:szCs w:val="24"/>
        </w:rPr>
        <w:t xml:space="preserve"> </w:t>
      </w:r>
      <w:r w:rsidR="00552F44">
        <w:rPr>
          <w:rStyle w:val="bodytext"/>
          <w:sz w:val="24"/>
          <w:szCs w:val="24"/>
        </w:rPr>
        <w:t>“War damaged individuals were successfully deploying Nazi-promoted notions of communal obligation to compel the undamaged to acknowledge the</w:t>
      </w:r>
      <w:r w:rsidR="00493A91">
        <w:rPr>
          <w:rStyle w:val="bodytext"/>
          <w:sz w:val="24"/>
          <w:szCs w:val="24"/>
        </w:rPr>
        <w:t xml:space="preserve"> need for postwar sacrifices</w:t>
      </w:r>
      <w:r w:rsidR="00552F44">
        <w:rPr>
          <w:rStyle w:val="bodytext"/>
          <w:sz w:val="24"/>
          <w:szCs w:val="24"/>
        </w:rPr>
        <w:t>”</w:t>
      </w:r>
      <w:r w:rsidR="00502796">
        <w:rPr>
          <w:rStyle w:val="FootnoteReference"/>
          <w:sz w:val="24"/>
          <w:szCs w:val="24"/>
        </w:rPr>
        <w:footnoteReference w:id="3"/>
      </w:r>
      <w:r>
        <w:rPr>
          <w:rStyle w:val="bodytext"/>
          <w:sz w:val="24"/>
          <w:szCs w:val="24"/>
        </w:rPr>
        <w:t xml:space="preserve"> </w:t>
      </w:r>
      <w:r w:rsidR="00683E22">
        <w:rPr>
          <w:rStyle w:val="bodytext"/>
          <w:sz w:val="24"/>
          <w:szCs w:val="24"/>
        </w:rPr>
        <w:t>in an effort to gain public sympathy and push for a national response</w:t>
      </w:r>
      <w:r w:rsidR="00552F44">
        <w:rPr>
          <w:rStyle w:val="bodytext"/>
          <w:sz w:val="24"/>
          <w:szCs w:val="24"/>
        </w:rPr>
        <w:t>.</w:t>
      </w:r>
      <w:r w:rsidR="00FF07F7">
        <w:rPr>
          <w:rStyle w:val="bodytext"/>
          <w:sz w:val="24"/>
          <w:szCs w:val="24"/>
        </w:rPr>
        <w:t xml:space="preserve"> </w:t>
      </w:r>
    </w:p>
    <w:p w:rsidR="00122759" w:rsidRDefault="00493A91" w:rsidP="00122759">
      <w:pPr>
        <w:spacing w:line="360" w:lineRule="auto"/>
        <w:ind w:firstLine="720"/>
        <w:rPr>
          <w:rStyle w:val="bodytext"/>
          <w:sz w:val="24"/>
          <w:szCs w:val="24"/>
        </w:rPr>
      </w:pPr>
      <w:r>
        <w:rPr>
          <w:rStyle w:val="bodytext"/>
          <w:sz w:val="24"/>
          <w:szCs w:val="24"/>
        </w:rPr>
        <w:t>The exploration of primary sources from both East and West Germany</w:t>
      </w:r>
      <w:r w:rsidR="006B307D">
        <w:rPr>
          <w:rStyle w:val="bodytext"/>
          <w:sz w:val="24"/>
          <w:szCs w:val="24"/>
        </w:rPr>
        <w:t>,</w:t>
      </w:r>
      <w:r>
        <w:rPr>
          <w:rStyle w:val="bodytext"/>
          <w:sz w:val="24"/>
          <w:szCs w:val="24"/>
        </w:rPr>
        <w:t xml:space="preserve"> as well as Michael Hughes’s scholarly analysis, sheds light on an interesting past that was expressed through the move to recompense the war damaged. It is revealed that communal values and </w:t>
      </w:r>
      <w:r>
        <w:rPr>
          <w:rStyle w:val="bodytext"/>
          <w:sz w:val="24"/>
          <w:szCs w:val="24"/>
        </w:rPr>
        <w:lastRenderedPageBreak/>
        <w:t>nationalism collided with individual property rights in this single policy to equalize the cost of the war. Politicians in the West took up the cause for equalizations to prevent the backlash that might get in the way of their capitalist</w:t>
      </w:r>
      <w:r w:rsidR="00683E22">
        <w:rPr>
          <w:rStyle w:val="bodytext"/>
          <w:sz w:val="24"/>
          <w:szCs w:val="24"/>
        </w:rPr>
        <w:t xml:space="preserve"> goals. The East rejected L</w:t>
      </w:r>
      <w:r>
        <w:rPr>
          <w:rStyle w:val="bodytext"/>
          <w:sz w:val="24"/>
          <w:szCs w:val="24"/>
        </w:rPr>
        <w:t>astenausgleich like they distanced themselves from other Nazi programs. In the end, it ap</w:t>
      </w:r>
      <w:r w:rsidR="00683E22">
        <w:rPr>
          <w:rStyle w:val="bodytext"/>
          <w:sz w:val="24"/>
          <w:szCs w:val="24"/>
        </w:rPr>
        <w:t>pears that both made the appropriate</w:t>
      </w:r>
      <w:r>
        <w:rPr>
          <w:rStyle w:val="bodytext"/>
          <w:sz w:val="24"/>
          <w:szCs w:val="24"/>
        </w:rPr>
        <w:t xml:space="preserve"> decision</w:t>
      </w:r>
      <w:r w:rsidR="00E17BBE">
        <w:rPr>
          <w:rStyle w:val="bodytext"/>
          <w:sz w:val="24"/>
          <w:szCs w:val="24"/>
        </w:rPr>
        <w:t xml:space="preserve"> for what their proposed goal</w:t>
      </w:r>
      <w:r w:rsidR="006B307D">
        <w:rPr>
          <w:rStyle w:val="bodytext"/>
          <w:sz w:val="24"/>
          <w:szCs w:val="24"/>
        </w:rPr>
        <w:t>s</w:t>
      </w:r>
      <w:r w:rsidR="00E17BBE">
        <w:rPr>
          <w:rStyle w:val="bodytext"/>
          <w:sz w:val="24"/>
          <w:szCs w:val="24"/>
        </w:rPr>
        <w:t xml:space="preserve"> were.</w:t>
      </w:r>
      <w:r>
        <w:rPr>
          <w:rStyle w:val="bodytext"/>
          <w:sz w:val="24"/>
          <w:szCs w:val="24"/>
        </w:rPr>
        <w:t xml:space="preserve">    </w:t>
      </w:r>
      <w:r w:rsidR="00552F44">
        <w:rPr>
          <w:rStyle w:val="bodytext"/>
          <w:sz w:val="24"/>
          <w:szCs w:val="24"/>
        </w:rPr>
        <w:t xml:space="preserve"> </w:t>
      </w:r>
      <w:r w:rsidR="00F63E86">
        <w:rPr>
          <w:rStyle w:val="bodytext"/>
          <w:sz w:val="24"/>
          <w:szCs w:val="24"/>
        </w:rPr>
        <w:t xml:space="preserve"> </w:t>
      </w:r>
    </w:p>
    <w:p w:rsidR="00502796" w:rsidRDefault="00502796" w:rsidP="00122759">
      <w:pPr>
        <w:spacing w:line="360" w:lineRule="auto"/>
        <w:rPr>
          <w:rStyle w:val="bodytext"/>
          <w:sz w:val="24"/>
          <w:szCs w:val="24"/>
        </w:rPr>
      </w:pPr>
    </w:p>
    <w:p w:rsidR="00502796" w:rsidRDefault="00502796" w:rsidP="00122759">
      <w:pPr>
        <w:spacing w:line="360" w:lineRule="auto"/>
        <w:rPr>
          <w:rStyle w:val="bodytext"/>
          <w:sz w:val="24"/>
          <w:szCs w:val="24"/>
        </w:rPr>
      </w:pPr>
    </w:p>
    <w:p w:rsidR="00122759" w:rsidRDefault="00122759" w:rsidP="00122759">
      <w:pPr>
        <w:spacing w:line="360" w:lineRule="auto"/>
        <w:rPr>
          <w:rStyle w:val="bodytext"/>
          <w:sz w:val="24"/>
          <w:szCs w:val="24"/>
        </w:rPr>
      </w:pPr>
      <w:r>
        <w:rPr>
          <w:rStyle w:val="bodytext"/>
          <w:sz w:val="24"/>
          <w:szCs w:val="24"/>
        </w:rPr>
        <w:t>Charts Below: Upper&gt;</w:t>
      </w:r>
      <w:r w:rsidR="002426E8" w:rsidRPr="00330077">
        <w:rPr>
          <w:rStyle w:val="bodytext"/>
          <w:sz w:val="24"/>
          <w:szCs w:val="24"/>
        </w:rPr>
        <w:t xml:space="preserve"> </w:t>
      </w:r>
      <w:r w:rsidR="006B307D">
        <w:rPr>
          <w:rStyle w:val="bodytext"/>
          <w:sz w:val="24"/>
          <w:szCs w:val="24"/>
        </w:rPr>
        <w:t>“Lastenausgleich” (The German term spikes in the 1980s).</w:t>
      </w:r>
    </w:p>
    <w:p w:rsidR="00D659A7" w:rsidRPr="00330077" w:rsidRDefault="00122759" w:rsidP="00122759">
      <w:pPr>
        <w:spacing w:line="360" w:lineRule="auto"/>
        <w:rPr>
          <w:rStyle w:val="bodytext"/>
          <w:sz w:val="24"/>
          <w:szCs w:val="24"/>
        </w:rPr>
      </w:pPr>
      <w:r>
        <w:rPr>
          <w:rStyle w:val="bodytext"/>
          <w:sz w:val="24"/>
          <w:szCs w:val="24"/>
        </w:rPr>
        <w:t xml:space="preserve">                          Lower&gt; “Equalization of Burde</w:t>
      </w:r>
      <w:r w:rsidR="006B307D">
        <w:rPr>
          <w:rStyle w:val="bodytext"/>
          <w:sz w:val="24"/>
          <w:szCs w:val="24"/>
        </w:rPr>
        <w:t>ns” (English term spikes around 1959).</w:t>
      </w:r>
      <w:r w:rsidR="002426E8" w:rsidRPr="00330077">
        <w:rPr>
          <w:rStyle w:val="bodytext"/>
          <w:sz w:val="24"/>
          <w:szCs w:val="24"/>
        </w:rPr>
        <w:t xml:space="preserve">                                </w:t>
      </w:r>
      <w:r>
        <w:rPr>
          <w:rStyle w:val="bodytext"/>
          <w:sz w:val="24"/>
          <w:szCs w:val="24"/>
        </w:rPr>
        <w:t xml:space="preserve">          </w:t>
      </w:r>
    </w:p>
    <w:p w:rsidR="00122759" w:rsidRPr="00330077" w:rsidRDefault="00D659A7" w:rsidP="00330077">
      <w:pPr>
        <w:spacing w:line="360" w:lineRule="auto"/>
        <w:rPr>
          <w:sz w:val="24"/>
          <w:szCs w:val="24"/>
        </w:rPr>
      </w:pPr>
      <w:r w:rsidRPr="00330077">
        <w:rPr>
          <w:noProof/>
          <w:sz w:val="24"/>
          <w:szCs w:val="24"/>
        </w:rPr>
        <w:drawing>
          <wp:inline distT="0" distB="0" distL="0" distR="0" wp14:anchorId="4BC26AF6" wp14:editId="5032D63E">
            <wp:extent cx="5943600" cy="2849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49880"/>
                    </a:xfrm>
                    <a:prstGeom prst="rect">
                      <a:avLst/>
                    </a:prstGeom>
                  </pic:spPr>
                </pic:pic>
              </a:graphicData>
            </a:graphic>
          </wp:inline>
        </w:drawing>
      </w:r>
    </w:p>
    <w:p w:rsidR="00502796" w:rsidRDefault="00D659A7" w:rsidP="00A91B7E">
      <w:pPr>
        <w:spacing w:line="360" w:lineRule="auto"/>
        <w:rPr>
          <w:sz w:val="24"/>
          <w:szCs w:val="24"/>
        </w:rPr>
      </w:pPr>
      <w:r w:rsidRPr="00330077">
        <w:rPr>
          <w:noProof/>
          <w:sz w:val="24"/>
          <w:szCs w:val="24"/>
        </w:rPr>
        <w:lastRenderedPageBreak/>
        <w:drawing>
          <wp:inline distT="0" distB="0" distL="0" distR="0" wp14:anchorId="6BC923C8" wp14:editId="6F511F27">
            <wp:extent cx="5943600" cy="2849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49880"/>
                    </a:xfrm>
                    <a:prstGeom prst="rect">
                      <a:avLst/>
                    </a:prstGeom>
                  </pic:spPr>
                </pic:pic>
              </a:graphicData>
            </a:graphic>
          </wp:inline>
        </w:drawing>
      </w:r>
    </w:p>
    <w:p w:rsidR="00774E7F" w:rsidRPr="00493A91" w:rsidRDefault="00774E7F" w:rsidP="00493A91">
      <w:pPr>
        <w:spacing w:line="360" w:lineRule="auto"/>
        <w:jc w:val="center"/>
        <w:rPr>
          <w:rStyle w:val="bodytext"/>
          <w:sz w:val="24"/>
          <w:szCs w:val="24"/>
        </w:rPr>
      </w:pPr>
      <w:r w:rsidRPr="00493A91">
        <w:rPr>
          <w:rStyle w:val="bodytext"/>
          <w:sz w:val="24"/>
          <w:szCs w:val="24"/>
        </w:rPr>
        <w:t>Annotated Bibliography</w:t>
      </w:r>
      <w:r w:rsidR="00146DD8">
        <w:rPr>
          <w:rStyle w:val="bodytext"/>
          <w:sz w:val="24"/>
          <w:szCs w:val="24"/>
        </w:rPr>
        <w:t xml:space="preserve"> in Ch</w:t>
      </w:r>
      <w:r w:rsidR="0099566B">
        <w:rPr>
          <w:rStyle w:val="bodytext"/>
          <w:sz w:val="24"/>
          <w:szCs w:val="24"/>
        </w:rPr>
        <w:t>r</w:t>
      </w:r>
      <w:r w:rsidR="00146DD8">
        <w:rPr>
          <w:rStyle w:val="bodytext"/>
          <w:sz w:val="24"/>
          <w:szCs w:val="24"/>
        </w:rPr>
        <w:t>onological Order</w:t>
      </w:r>
    </w:p>
    <w:p w:rsidR="00D35258" w:rsidRPr="00493A91" w:rsidRDefault="00D35258" w:rsidP="00D35258">
      <w:pPr>
        <w:spacing w:line="240" w:lineRule="auto"/>
        <w:rPr>
          <w:rStyle w:val="bodytext"/>
          <w:sz w:val="24"/>
          <w:szCs w:val="24"/>
        </w:rPr>
      </w:pPr>
      <w:r w:rsidRPr="00493A91">
        <w:rPr>
          <w:rStyle w:val="bodytext"/>
          <w:sz w:val="24"/>
          <w:szCs w:val="24"/>
        </w:rPr>
        <w:t>1</w:t>
      </w:r>
      <w:r w:rsidR="00C774F3" w:rsidRPr="00493A91">
        <w:rPr>
          <w:rStyle w:val="bodytext"/>
          <w:sz w:val="24"/>
          <w:szCs w:val="24"/>
        </w:rPr>
        <w:t xml:space="preserve">“Lastenausgleich heißt Vermögensausgleich!” [“Equalization of Burdens Means Equalization of </w:t>
      </w:r>
    </w:p>
    <w:p w:rsidR="00D35258" w:rsidRPr="00493A91" w:rsidRDefault="00D35258" w:rsidP="00D35258">
      <w:pPr>
        <w:spacing w:line="240" w:lineRule="auto"/>
        <w:rPr>
          <w:rStyle w:val="bodytext"/>
          <w:sz w:val="24"/>
          <w:szCs w:val="24"/>
        </w:rPr>
      </w:pPr>
      <w:r w:rsidRPr="00493A91">
        <w:rPr>
          <w:rStyle w:val="bodytext"/>
          <w:sz w:val="24"/>
          <w:szCs w:val="24"/>
        </w:rPr>
        <w:t xml:space="preserve">          </w:t>
      </w:r>
      <w:r w:rsidR="00C774F3" w:rsidRPr="00493A91">
        <w:rPr>
          <w:rStyle w:val="bodytext"/>
          <w:sz w:val="24"/>
          <w:szCs w:val="24"/>
        </w:rPr>
        <w:t xml:space="preserve">Wealth”], </w:t>
      </w:r>
      <w:r w:rsidR="00C774F3" w:rsidRPr="00493A91">
        <w:rPr>
          <w:rStyle w:val="bodytext"/>
          <w:i/>
          <w:iCs/>
          <w:sz w:val="24"/>
          <w:szCs w:val="24"/>
        </w:rPr>
        <w:t>Der Leuchtturm</w:t>
      </w:r>
      <w:r w:rsidR="00C774F3" w:rsidRPr="00493A91">
        <w:rPr>
          <w:rStyle w:val="bodytext"/>
          <w:sz w:val="24"/>
          <w:szCs w:val="24"/>
        </w:rPr>
        <w:t xml:space="preserve">, 1948, no. 5, 66f; reprinted in Christoph Kleßmann and Georg </w:t>
      </w:r>
    </w:p>
    <w:p w:rsidR="00D35258" w:rsidRPr="00493A91" w:rsidRDefault="00D35258" w:rsidP="00D35258">
      <w:pPr>
        <w:spacing w:line="240" w:lineRule="auto"/>
        <w:rPr>
          <w:rStyle w:val="bodytext"/>
          <w:i/>
          <w:iCs/>
          <w:sz w:val="24"/>
          <w:szCs w:val="24"/>
        </w:rPr>
      </w:pPr>
      <w:r w:rsidRPr="00493A91">
        <w:rPr>
          <w:rStyle w:val="bodytext"/>
          <w:sz w:val="24"/>
          <w:szCs w:val="24"/>
        </w:rPr>
        <w:t xml:space="preserve">          </w:t>
      </w:r>
      <w:r w:rsidR="00C774F3" w:rsidRPr="00493A91">
        <w:rPr>
          <w:rStyle w:val="bodytext"/>
          <w:sz w:val="24"/>
          <w:szCs w:val="24"/>
        </w:rPr>
        <w:t xml:space="preserve">Wagner, </w:t>
      </w:r>
      <w:r w:rsidR="00C774F3" w:rsidRPr="00493A91">
        <w:rPr>
          <w:rStyle w:val="bodytext"/>
          <w:i/>
          <w:iCs/>
          <w:sz w:val="24"/>
          <w:szCs w:val="24"/>
        </w:rPr>
        <w:t xml:space="preserve">Das gespaltene Land. Leben in Deutschland 1945-1990. Texte und Dokumente zur </w:t>
      </w:r>
    </w:p>
    <w:p w:rsidR="00D35258" w:rsidRPr="00493A91" w:rsidRDefault="00D35258" w:rsidP="00D35258">
      <w:pPr>
        <w:spacing w:line="240" w:lineRule="auto"/>
        <w:rPr>
          <w:rStyle w:val="bodytext"/>
          <w:i/>
          <w:iCs/>
          <w:sz w:val="24"/>
          <w:szCs w:val="24"/>
        </w:rPr>
      </w:pPr>
      <w:r w:rsidRPr="00493A91">
        <w:rPr>
          <w:rStyle w:val="bodytext"/>
          <w:i/>
          <w:iCs/>
          <w:sz w:val="24"/>
          <w:szCs w:val="24"/>
        </w:rPr>
        <w:t xml:space="preserve">          </w:t>
      </w:r>
      <w:r w:rsidR="00C774F3" w:rsidRPr="00493A91">
        <w:rPr>
          <w:rStyle w:val="bodytext"/>
          <w:i/>
          <w:iCs/>
          <w:sz w:val="24"/>
          <w:szCs w:val="24"/>
        </w:rPr>
        <w:t>Sozialgeschichte</w:t>
      </w:r>
      <w:r w:rsidR="00C774F3" w:rsidRPr="00493A91">
        <w:rPr>
          <w:rStyle w:val="bodytext"/>
          <w:sz w:val="24"/>
          <w:szCs w:val="24"/>
        </w:rPr>
        <w:t xml:space="preserve"> [</w:t>
      </w:r>
      <w:r w:rsidR="00C774F3" w:rsidRPr="00493A91">
        <w:rPr>
          <w:rStyle w:val="bodytext"/>
          <w:i/>
          <w:iCs/>
          <w:sz w:val="24"/>
          <w:szCs w:val="24"/>
        </w:rPr>
        <w:t>The Divided Land. Life in Germany, 1945-1990. Texts and Documents on</w:t>
      </w:r>
    </w:p>
    <w:p w:rsidR="00146DD8" w:rsidRDefault="00D35258" w:rsidP="00146DD8">
      <w:pPr>
        <w:spacing w:line="240" w:lineRule="auto"/>
        <w:rPr>
          <w:rStyle w:val="bodytext"/>
          <w:sz w:val="24"/>
          <w:szCs w:val="24"/>
        </w:rPr>
      </w:pPr>
      <w:r w:rsidRPr="00493A91">
        <w:rPr>
          <w:rStyle w:val="bodytext"/>
          <w:i/>
          <w:iCs/>
          <w:sz w:val="24"/>
          <w:szCs w:val="24"/>
        </w:rPr>
        <w:t xml:space="preserve">         </w:t>
      </w:r>
      <w:r w:rsidR="00C774F3" w:rsidRPr="00493A91">
        <w:rPr>
          <w:rStyle w:val="bodytext"/>
          <w:i/>
          <w:iCs/>
          <w:sz w:val="24"/>
          <w:szCs w:val="24"/>
        </w:rPr>
        <w:t xml:space="preserve"> Social History</w:t>
      </w:r>
      <w:r w:rsidR="00C774F3" w:rsidRPr="00493A91">
        <w:rPr>
          <w:rStyle w:val="bodytext"/>
          <w:sz w:val="24"/>
          <w:szCs w:val="24"/>
        </w:rPr>
        <w:t>]. Munich: C.H. Beck, 1993, pp. 106-07.</w:t>
      </w:r>
      <w:r w:rsidR="00146DD8">
        <w:rPr>
          <w:rStyle w:val="bodytext"/>
          <w:sz w:val="24"/>
          <w:szCs w:val="24"/>
        </w:rPr>
        <w:br/>
        <w:t xml:space="preserve">          </w:t>
      </w:r>
      <w:r w:rsidR="00B10335">
        <w:rPr>
          <w:rStyle w:val="bodytext"/>
          <w:sz w:val="24"/>
          <w:szCs w:val="24"/>
        </w:rPr>
        <w:br/>
      </w:r>
      <w:r w:rsidR="00F66F83" w:rsidRPr="00493A91">
        <w:rPr>
          <w:rStyle w:val="bodytext"/>
          <w:sz w:val="24"/>
          <w:szCs w:val="24"/>
        </w:rPr>
        <w:t xml:space="preserve">This </w:t>
      </w:r>
      <w:r w:rsidR="00683E22">
        <w:rPr>
          <w:rStyle w:val="bodytext"/>
          <w:sz w:val="24"/>
          <w:szCs w:val="24"/>
        </w:rPr>
        <w:t>pro Lastenausgleich</w:t>
      </w:r>
      <w:r w:rsidR="00E315E2" w:rsidRPr="00493A91">
        <w:rPr>
          <w:rStyle w:val="bodytext"/>
          <w:sz w:val="24"/>
          <w:szCs w:val="24"/>
        </w:rPr>
        <w:t xml:space="preserve"> </w:t>
      </w:r>
      <w:r w:rsidR="00146DD8">
        <w:rPr>
          <w:rStyle w:val="bodytext"/>
          <w:sz w:val="24"/>
          <w:szCs w:val="24"/>
        </w:rPr>
        <w:t xml:space="preserve">West </w:t>
      </w:r>
      <w:r w:rsidR="00683E22">
        <w:rPr>
          <w:rStyle w:val="bodytext"/>
          <w:sz w:val="24"/>
          <w:szCs w:val="24"/>
        </w:rPr>
        <w:t>German magazine</w:t>
      </w:r>
      <w:r w:rsidR="00F66F83" w:rsidRPr="00493A91">
        <w:rPr>
          <w:rStyle w:val="bodytext"/>
          <w:sz w:val="24"/>
          <w:szCs w:val="24"/>
        </w:rPr>
        <w:t xml:space="preserve"> article argues that the burden o</w:t>
      </w:r>
      <w:r w:rsidR="00146DD8">
        <w:rPr>
          <w:rStyle w:val="bodytext"/>
          <w:sz w:val="24"/>
          <w:szCs w:val="24"/>
        </w:rPr>
        <w:t>f the war</w:t>
      </w:r>
    </w:p>
    <w:p w:rsidR="00146DD8" w:rsidRDefault="00146DD8" w:rsidP="00146DD8">
      <w:pPr>
        <w:spacing w:line="240" w:lineRule="auto"/>
        <w:rPr>
          <w:rStyle w:val="bodytext"/>
          <w:sz w:val="24"/>
          <w:szCs w:val="24"/>
        </w:rPr>
      </w:pPr>
      <w:r>
        <w:rPr>
          <w:rStyle w:val="bodytext"/>
          <w:sz w:val="24"/>
          <w:szCs w:val="24"/>
        </w:rPr>
        <w:t xml:space="preserve">          should be felt by all</w:t>
      </w:r>
      <w:r w:rsidR="00774E7F" w:rsidRPr="00493A91">
        <w:rPr>
          <w:rStyle w:val="bodytext"/>
          <w:sz w:val="24"/>
          <w:szCs w:val="24"/>
        </w:rPr>
        <w:t xml:space="preserve"> </w:t>
      </w:r>
      <w:r w:rsidR="00F66F83" w:rsidRPr="00493A91">
        <w:rPr>
          <w:rStyle w:val="bodytext"/>
          <w:sz w:val="24"/>
          <w:szCs w:val="24"/>
        </w:rPr>
        <w:t>Germans in a fair</w:t>
      </w:r>
      <w:r w:rsidR="00683E22">
        <w:rPr>
          <w:rStyle w:val="bodytext"/>
          <w:sz w:val="24"/>
          <w:szCs w:val="24"/>
        </w:rPr>
        <w:t>,</w:t>
      </w:r>
      <w:r w:rsidR="00F66F83" w:rsidRPr="00493A91">
        <w:rPr>
          <w:rStyle w:val="bodytext"/>
          <w:sz w:val="24"/>
          <w:szCs w:val="24"/>
        </w:rPr>
        <w:t xml:space="preserve"> just and proportional manner. Warns that if this is </w:t>
      </w:r>
      <w:r>
        <w:rPr>
          <w:rStyle w:val="bodytext"/>
          <w:sz w:val="24"/>
          <w:szCs w:val="24"/>
        </w:rPr>
        <w:t xml:space="preserve">  </w:t>
      </w:r>
    </w:p>
    <w:p w:rsidR="00146DD8" w:rsidRDefault="00146DD8" w:rsidP="00146DD8">
      <w:pPr>
        <w:spacing w:line="240" w:lineRule="auto"/>
        <w:rPr>
          <w:rStyle w:val="bodytext"/>
          <w:sz w:val="24"/>
          <w:szCs w:val="24"/>
        </w:rPr>
      </w:pPr>
      <w:r>
        <w:rPr>
          <w:rStyle w:val="bodytext"/>
          <w:sz w:val="24"/>
          <w:szCs w:val="24"/>
        </w:rPr>
        <w:t xml:space="preserve">          not the case, the </w:t>
      </w:r>
      <w:r w:rsidR="00F66F83" w:rsidRPr="00493A91">
        <w:rPr>
          <w:rStyle w:val="bodytext"/>
          <w:sz w:val="24"/>
          <w:szCs w:val="24"/>
        </w:rPr>
        <w:t xml:space="preserve">destructive lessons of going to war might not be learned by certain </w:t>
      </w:r>
      <w:r>
        <w:rPr>
          <w:rStyle w:val="bodytext"/>
          <w:sz w:val="24"/>
          <w:szCs w:val="24"/>
        </w:rPr>
        <w:t xml:space="preserve">  </w:t>
      </w:r>
    </w:p>
    <w:p w:rsidR="00146DD8" w:rsidRDefault="00146DD8" w:rsidP="00146DD8">
      <w:pPr>
        <w:spacing w:line="240" w:lineRule="auto"/>
        <w:rPr>
          <w:rStyle w:val="bodytext"/>
          <w:sz w:val="24"/>
          <w:szCs w:val="24"/>
        </w:rPr>
      </w:pPr>
      <w:r>
        <w:rPr>
          <w:rStyle w:val="bodytext"/>
          <w:sz w:val="24"/>
          <w:szCs w:val="24"/>
        </w:rPr>
        <w:t xml:space="preserve">          </w:t>
      </w:r>
      <w:r w:rsidR="00F66F83" w:rsidRPr="00493A91">
        <w:rPr>
          <w:rStyle w:val="bodytext"/>
          <w:sz w:val="24"/>
          <w:szCs w:val="24"/>
        </w:rPr>
        <w:t>seg</w:t>
      </w:r>
      <w:r>
        <w:rPr>
          <w:rStyle w:val="bodytext"/>
          <w:sz w:val="24"/>
          <w:szCs w:val="24"/>
        </w:rPr>
        <w:t xml:space="preserve">ments of the </w:t>
      </w:r>
      <w:r w:rsidR="00F66F83" w:rsidRPr="00493A91">
        <w:rPr>
          <w:rStyle w:val="bodytext"/>
          <w:sz w:val="24"/>
          <w:szCs w:val="24"/>
        </w:rPr>
        <w:t xml:space="preserve">population not impacted. Also, believes Germans have no right to shift </w:t>
      </w:r>
    </w:p>
    <w:p w:rsidR="00146DD8" w:rsidRDefault="00146DD8" w:rsidP="00146DD8">
      <w:pPr>
        <w:spacing w:line="240" w:lineRule="auto"/>
        <w:rPr>
          <w:rStyle w:val="bodytext"/>
          <w:sz w:val="24"/>
          <w:szCs w:val="24"/>
        </w:rPr>
      </w:pPr>
      <w:r>
        <w:rPr>
          <w:rStyle w:val="bodytext"/>
          <w:sz w:val="24"/>
          <w:szCs w:val="24"/>
        </w:rPr>
        <w:t xml:space="preserve">          the cost of war </w:t>
      </w:r>
      <w:r w:rsidR="00F66F83" w:rsidRPr="00493A91">
        <w:rPr>
          <w:rStyle w:val="bodytext"/>
          <w:sz w:val="24"/>
          <w:szCs w:val="24"/>
        </w:rPr>
        <w:t>toward future production to the next generati</w:t>
      </w:r>
      <w:r>
        <w:rPr>
          <w:rStyle w:val="bodytext"/>
          <w:sz w:val="24"/>
          <w:szCs w:val="24"/>
        </w:rPr>
        <w:t>on that did not cause the</w:t>
      </w:r>
    </w:p>
    <w:p w:rsidR="00146DD8" w:rsidRDefault="00146DD8" w:rsidP="00146DD8">
      <w:pPr>
        <w:spacing w:line="240" w:lineRule="auto"/>
        <w:rPr>
          <w:rStyle w:val="bodytext"/>
          <w:sz w:val="24"/>
          <w:szCs w:val="24"/>
        </w:rPr>
      </w:pPr>
      <w:r>
        <w:rPr>
          <w:rStyle w:val="bodytext"/>
          <w:sz w:val="24"/>
          <w:szCs w:val="24"/>
        </w:rPr>
        <w:t xml:space="preserve">          mess. </w:t>
      </w:r>
      <w:r w:rsidR="00F66F83" w:rsidRPr="00493A91">
        <w:rPr>
          <w:rStyle w:val="bodytext"/>
          <w:sz w:val="24"/>
          <w:szCs w:val="24"/>
        </w:rPr>
        <w:t>Furthermore, argues that if nothing is done, people will be pushed in the direction</w:t>
      </w:r>
    </w:p>
    <w:p w:rsidR="00C774F3" w:rsidRPr="00493A91" w:rsidRDefault="00146DD8" w:rsidP="00146DD8">
      <w:pPr>
        <w:spacing w:line="240" w:lineRule="auto"/>
        <w:rPr>
          <w:rStyle w:val="bodytext"/>
          <w:sz w:val="24"/>
          <w:szCs w:val="24"/>
        </w:rPr>
      </w:pPr>
      <w:r>
        <w:rPr>
          <w:rStyle w:val="bodytext"/>
          <w:sz w:val="24"/>
          <w:szCs w:val="24"/>
        </w:rPr>
        <w:t xml:space="preserve">         </w:t>
      </w:r>
      <w:r w:rsidR="00F66F83" w:rsidRPr="00493A91">
        <w:rPr>
          <w:rStyle w:val="bodytext"/>
          <w:sz w:val="24"/>
          <w:szCs w:val="24"/>
        </w:rPr>
        <w:t xml:space="preserve"> of</w:t>
      </w:r>
      <w:r>
        <w:rPr>
          <w:rStyle w:val="bodytext"/>
          <w:sz w:val="24"/>
          <w:szCs w:val="24"/>
        </w:rPr>
        <w:t xml:space="preserve"> </w:t>
      </w:r>
      <w:r w:rsidR="00F66F83" w:rsidRPr="00493A91">
        <w:rPr>
          <w:rStyle w:val="bodytext"/>
          <w:sz w:val="24"/>
          <w:szCs w:val="24"/>
        </w:rPr>
        <w:t xml:space="preserve">communism.  </w:t>
      </w:r>
      <w:r w:rsidR="00C774F3" w:rsidRPr="00493A91">
        <w:rPr>
          <w:rStyle w:val="bodytext"/>
          <w:sz w:val="24"/>
          <w:szCs w:val="24"/>
        </w:rPr>
        <w:t xml:space="preserve"> </w:t>
      </w:r>
    </w:p>
    <w:p w:rsidR="00D35258" w:rsidRPr="00493A91" w:rsidRDefault="00D35258" w:rsidP="00774E7F">
      <w:pPr>
        <w:pStyle w:val="Footer"/>
        <w:spacing w:line="360" w:lineRule="auto"/>
        <w:rPr>
          <w:sz w:val="24"/>
          <w:szCs w:val="24"/>
        </w:rPr>
      </w:pPr>
      <w:r w:rsidRPr="00493A91">
        <w:rPr>
          <w:sz w:val="24"/>
          <w:szCs w:val="24"/>
        </w:rPr>
        <w:t>2. “Lastenausgleich durch Naturalausgabe? Ein Zankapfel als Ablenkungsmanöver der Reaktion”</w:t>
      </w:r>
    </w:p>
    <w:p w:rsidR="00D35258" w:rsidRPr="00493A91" w:rsidRDefault="00D35258" w:rsidP="00774E7F">
      <w:pPr>
        <w:pStyle w:val="Footer"/>
        <w:spacing w:line="360" w:lineRule="auto"/>
        <w:rPr>
          <w:sz w:val="24"/>
          <w:szCs w:val="24"/>
        </w:rPr>
      </w:pPr>
      <w:r w:rsidRPr="00493A91">
        <w:rPr>
          <w:sz w:val="24"/>
          <w:szCs w:val="24"/>
        </w:rPr>
        <w:t xml:space="preserve">           [“The Equalization of Burdens through Restitution in Kind? A Bone of Contention as a </w:t>
      </w:r>
    </w:p>
    <w:p w:rsidR="00D35258" w:rsidRPr="00493A91" w:rsidRDefault="00D35258" w:rsidP="00774E7F">
      <w:pPr>
        <w:pStyle w:val="Footer"/>
        <w:spacing w:line="360" w:lineRule="auto"/>
        <w:rPr>
          <w:sz w:val="24"/>
          <w:szCs w:val="24"/>
        </w:rPr>
      </w:pPr>
      <w:r w:rsidRPr="00493A91">
        <w:rPr>
          <w:sz w:val="24"/>
          <w:szCs w:val="24"/>
        </w:rPr>
        <w:t xml:space="preserve">           Diversionary Tactic of the Reactionary Contingent”], </w:t>
      </w:r>
      <w:r w:rsidRPr="00493A91">
        <w:rPr>
          <w:i/>
          <w:iCs/>
          <w:sz w:val="24"/>
          <w:szCs w:val="24"/>
        </w:rPr>
        <w:t>Tägliche Rundschau</w:t>
      </w:r>
      <w:r w:rsidRPr="00493A91">
        <w:rPr>
          <w:sz w:val="24"/>
          <w:szCs w:val="24"/>
        </w:rPr>
        <w:t xml:space="preserve">, no. 39, February </w:t>
      </w:r>
    </w:p>
    <w:p w:rsidR="00D35258" w:rsidRPr="00493A91" w:rsidRDefault="00D35258" w:rsidP="00774E7F">
      <w:pPr>
        <w:pStyle w:val="Footer"/>
        <w:spacing w:line="360" w:lineRule="auto"/>
        <w:rPr>
          <w:sz w:val="24"/>
          <w:szCs w:val="24"/>
        </w:rPr>
      </w:pPr>
      <w:r w:rsidRPr="00493A91">
        <w:rPr>
          <w:sz w:val="24"/>
          <w:szCs w:val="24"/>
        </w:rPr>
        <w:t xml:space="preserve">           15, 1947; reprinted in Udo Wengst, </w:t>
      </w:r>
      <w:r w:rsidRPr="00493A91">
        <w:rPr>
          <w:i/>
          <w:iCs/>
          <w:sz w:val="24"/>
          <w:szCs w:val="24"/>
        </w:rPr>
        <w:t>Geschichte der Sozialpolitik in Deutschland</w:t>
      </w:r>
      <w:r w:rsidRPr="00493A91">
        <w:rPr>
          <w:sz w:val="24"/>
          <w:szCs w:val="24"/>
        </w:rPr>
        <w:t xml:space="preserve">, Bd. 2/2: </w:t>
      </w:r>
    </w:p>
    <w:p w:rsidR="00D35258" w:rsidRPr="00493A91" w:rsidRDefault="00D35258" w:rsidP="00774E7F">
      <w:pPr>
        <w:pStyle w:val="Footer"/>
        <w:spacing w:line="360" w:lineRule="auto"/>
        <w:rPr>
          <w:i/>
          <w:iCs/>
          <w:sz w:val="24"/>
          <w:szCs w:val="24"/>
        </w:rPr>
      </w:pPr>
      <w:r w:rsidRPr="00493A91">
        <w:rPr>
          <w:sz w:val="24"/>
          <w:szCs w:val="24"/>
        </w:rPr>
        <w:lastRenderedPageBreak/>
        <w:t xml:space="preserve">           </w:t>
      </w:r>
      <w:r w:rsidRPr="00493A91">
        <w:rPr>
          <w:i/>
          <w:iCs/>
          <w:sz w:val="24"/>
          <w:szCs w:val="24"/>
        </w:rPr>
        <w:t>1945-1949: Die Zeit der</w:t>
      </w:r>
      <w:r w:rsidRPr="00493A91">
        <w:rPr>
          <w:sz w:val="24"/>
          <w:szCs w:val="24"/>
        </w:rPr>
        <w:t xml:space="preserve"> </w:t>
      </w:r>
      <w:r w:rsidRPr="00493A91">
        <w:rPr>
          <w:i/>
          <w:iCs/>
          <w:sz w:val="24"/>
          <w:szCs w:val="24"/>
        </w:rPr>
        <w:t xml:space="preserve">Besatzungszonen. Sozialpolitik zwischen Kriegsende und der </w:t>
      </w:r>
    </w:p>
    <w:p w:rsidR="00D35258" w:rsidRPr="00493A91" w:rsidRDefault="00D35258" w:rsidP="00774E7F">
      <w:pPr>
        <w:pStyle w:val="Footer"/>
        <w:spacing w:line="360" w:lineRule="auto"/>
        <w:rPr>
          <w:sz w:val="24"/>
          <w:szCs w:val="24"/>
        </w:rPr>
      </w:pPr>
      <w:r w:rsidRPr="00493A91">
        <w:rPr>
          <w:i/>
          <w:iCs/>
          <w:sz w:val="24"/>
          <w:szCs w:val="24"/>
        </w:rPr>
        <w:t xml:space="preserve">           Gründung zweier deutscher Staaten. Dokumente</w:t>
      </w:r>
      <w:r w:rsidRPr="00493A91">
        <w:rPr>
          <w:sz w:val="24"/>
          <w:szCs w:val="24"/>
        </w:rPr>
        <w:t xml:space="preserve"> [</w:t>
      </w:r>
      <w:r w:rsidRPr="00493A91">
        <w:rPr>
          <w:i/>
          <w:iCs/>
          <w:sz w:val="24"/>
          <w:szCs w:val="24"/>
        </w:rPr>
        <w:t>The History of Social Policy in Germany</w:t>
      </w:r>
      <w:r w:rsidRPr="00493A91">
        <w:rPr>
          <w:sz w:val="24"/>
          <w:szCs w:val="24"/>
        </w:rPr>
        <w:t>,</w:t>
      </w:r>
    </w:p>
    <w:p w:rsidR="00D35258" w:rsidRPr="00493A91" w:rsidRDefault="00D35258" w:rsidP="00774E7F">
      <w:pPr>
        <w:pStyle w:val="Footer"/>
        <w:spacing w:line="360" w:lineRule="auto"/>
        <w:rPr>
          <w:i/>
          <w:iCs/>
          <w:sz w:val="24"/>
          <w:szCs w:val="24"/>
        </w:rPr>
      </w:pPr>
      <w:r w:rsidRPr="00493A91">
        <w:rPr>
          <w:sz w:val="24"/>
          <w:szCs w:val="24"/>
        </w:rPr>
        <w:t xml:space="preserve">           Vol. 2/2: </w:t>
      </w:r>
      <w:r w:rsidRPr="00493A91">
        <w:rPr>
          <w:i/>
          <w:iCs/>
          <w:sz w:val="24"/>
          <w:szCs w:val="24"/>
        </w:rPr>
        <w:t>1945-1949. The Era of the Occupation</w:t>
      </w:r>
      <w:r w:rsidRPr="00493A91">
        <w:rPr>
          <w:sz w:val="24"/>
          <w:szCs w:val="24"/>
        </w:rPr>
        <w:t xml:space="preserve"> </w:t>
      </w:r>
      <w:r w:rsidRPr="00493A91">
        <w:rPr>
          <w:i/>
          <w:iCs/>
          <w:sz w:val="24"/>
          <w:szCs w:val="24"/>
        </w:rPr>
        <w:t>Zones. Social Policy between the End of</w:t>
      </w:r>
    </w:p>
    <w:p w:rsidR="00D35258" w:rsidRPr="00493A91" w:rsidRDefault="00D35258" w:rsidP="00774E7F">
      <w:pPr>
        <w:pStyle w:val="Footer"/>
        <w:spacing w:line="360" w:lineRule="auto"/>
        <w:rPr>
          <w:sz w:val="24"/>
          <w:szCs w:val="24"/>
        </w:rPr>
      </w:pPr>
      <w:r w:rsidRPr="00493A91">
        <w:rPr>
          <w:i/>
          <w:iCs/>
          <w:sz w:val="24"/>
          <w:szCs w:val="24"/>
        </w:rPr>
        <w:t xml:space="preserve">           the War and the Founding of Two German States. Documents</w:t>
      </w:r>
      <w:r w:rsidRPr="00493A91">
        <w:rPr>
          <w:sz w:val="24"/>
          <w:szCs w:val="24"/>
        </w:rPr>
        <w:t xml:space="preserve">]. Baden-Baden: Nomos, </w:t>
      </w:r>
    </w:p>
    <w:p w:rsidR="00B10335" w:rsidRDefault="00D35258" w:rsidP="00B10335">
      <w:pPr>
        <w:pStyle w:val="Footer"/>
        <w:spacing w:line="360" w:lineRule="auto"/>
        <w:ind w:left="720"/>
        <w:rPr>
          <w:sz w:val="24"/>
          <w:szCs w:val="24"/>
        </w:rPr>
      </w:pPr>
      <w:r w:rsidRPr="00493A91">
        <w:rPr>
          <w:sz w:val="24"/>
          <w:szCs w:val="24"/>
        </w:rPr>
        <w:t>2001, no. 132, pp. 285-87.</w:t>
      </w:r>
      <w:r w:rsidR="00774E7F" w:rsidRPr="00493A91">
        <w:rPr>
          <w:sz w:val="24"/>
          <w:szCs w:val="24"/>
        </w:rPr>
        <w:t xml:space="preserve"> </w:t>
      </w:r>
    </w:p>
    <w:p w:rsidR="00B10335" w:rsidRDefault="00F66F83" w:rsidP="00B10335">
      <w:pPr>
        <w:pStyle w:val="Footer"/>
        <w:spacing w:line="360" w:lineRule="auto"/>
        <w:rPr>
          <w:sz w:val="24"/>
          <w:szCs w:val="24"/>
        </w:rPr>
      </w:pPr>
      <w:r w:rsidRPr="00493A91">
        <w:rPr>
          <w:sz w:val="24"/>
          <w:szCs w:val="24"/>
        </w:rPr>
        <w:t>Thi</w:t>
      </w:r>
      <w:r w:rsidR="00E315E2" w:rsidRPr="00493A91">
        <w:rPr>
          <w:sz w:val="24"/>
          <w:szCs w:val="24"/>
        </w:rPr>
        <w:t>s East German newspaper article argue</w:t>
      </w:r>
      <w:r w:rsidR="00B10335">
        <w:rPr>
          <w:sz w:val="24"/>
          <w:szCs w:val="24"/>
        </w:rPr>
        <w:t xml:space="preserve">s against a government mandated </w:t>
      </w:r>
      <w:r w:rsidR="00E315E2" w:rsidRPr="00493A91">
        <w:rPr>
          <w:sz w:val="24"/>
          <w:szCs w:val="24"/>
        </w:rPr>
        <w:t xml:space="preserve">equalizations act. </w:t>
      </w:r>
      <w:r w:rsidR="00B10335">
        <w:rPr>
          <w:sz w:val="24"/>
          <w:szCs w:val="24"/>
        </w:rPr>
        <w:br/>
      </w:r>
      <w:r w:rsidR="00146DD8">
        <w:rPr>
          <w:sz w:val="24"/>
          <w:szCs w:val="24"/>
        </w:rPr>
        <w:t xml:space="preserve">  </w:t>
      </w:r>
      <w:r w:rsidR="004F42C9">
        <w:rPr>
          <w:sz w:val="24"/>
          <w:szCs w:val="24"/>
        </w:rPr>
        <w:t xml:space="preserve"> </w:t>
      </w:r>
      <w:r w:rsidR="00B10335">
        <w:rPr>
          <w:sz w:val="24"/>
          <w:szCs w:val="24"/>
        </w:rPr>
        <w:t xml:space="preserve">          </w:t>
      </w:r>
      <w:r w:rsidR="004F42C9">
        <w:rPr>
          <w:sz w:val="24"/>
          <w:szCs w:val="24"/>
        </w:rPr>
        <w:t>The</w:t>
      </w:r>
      <w:r w:rsidR="00D963C0" w:rsidRPr="00493A91">
        <w:rPr>
          <w:sz w:val="24"/>
          <w:szCs w:val="24"/>
        </w:rPr>
        <w:t xml:space="preserve"> rejection is grounded in the theory that this</w:t>
      </w:r>
      <w:r w:rsidR="00146DD8">
        <w:rPr>
          <w:sz w:val="24"/>
          <w:szCs w:val="24"/>
        </w:rPr>
        <w:t xml:space="preserve"> </w:t>
      </w:r>
      <w:r w:rsidR="00D963C0" w:rsidRPr="00493A91">
        <w:rPr>
          <w:sz w:val="24"/>
          <w:szCs w:val="24"/>
        </w:rPr>
        <w:t xml:space="preserve">policy would divide East Germany and </w:t>
      </w:r>
    </w:p>
    <w:p w:rsidR="00F66F83" w:rsidRPr="00493A91" w:rsidRDefault="0099566B" w:rsidP="00B10335">
      <w:pPr>
        <w:pStyle w:val="Footer"/>
        <w:spacing w:line="360" w:lineRule="auto"/>
        <w:ind w:left="720"/>
        <w:rPr>
          <w:sz w:val="24"/>
          <w:szCs w:val="24"/>
        </w:rPr>
      </w:pPr>
      <w:r>
        <w:rPr>
          <w:sz w:val="24"/>
          <w:szCs w:val="24"/>
        </w:rPr>
        <w:t>d</w:t>
      </w:r>
      <w:r w:rsidR="00D963C0" w:rsidRPr="00493A91">
        <w:rPr>
          <w:sz w:val="24"/>
          <w:szCs w:val="24"/>
        </w:rPr>
        <w:t>erail its goal to s</w:t>
      </w:r>
      <w:r w:rsidR="00146DD8">
        <w:rPr>
          <w:sz w:val="24"/>
          <w:szCs w:val="24"/>
        </w:rPr>
        <w:t xml:space="preserve">ocialize industry. Not only does </w:t>
      </w:r>
      <w:r w:rsidR="00B10335">
        <w:rPr>
          <w:sz w:val="24"/>
          <w:szCs w:val="24"/>
        </w:rPr>
        <w:t>the article argue L</w:t>
      </w:r>
      <w:r w:rsidR="00D963C0" w:rsidRPr="00493A91">
        <w:rPr>
          <w:sz w:val="24"/>
          <w:szCs w:val="24"/>
        </w:rPr>
        <w:t>astenausgleich would be a distraction,</w:t>
      </w:r>
      <w:r w:rsidR="00146DD8">
        <w:rPr>
          <w:sz w:val="24"/>
          <w:szCs w:val="24"/>
        </w:rPr>
        <w:t xml:space="preserve"> it questions its usefulness to </w:t>
      </w:r>
      <w:r w:rsidR="00D963C0" w:rsidRPr="00493A91">
        <w:rPr>
          <w:sz w:val="24"/>
          <w:szCs w:val="24"/>
        </w:rPr>
        <w:t xml:space="preserve">those who would be receiving the levied goods likely to be in poor condition. </w:t>
      </w:r>
    </w:p>
    <w:p w:rsidR="00D35258" w:rsidRPr="00493A91" w:rsidRDefault="00D35258" w:rsidP="00774E7F">
      <w:pPr>
        <w:pStyle w:val="Footer"/>
        <w:spacing w:line="360" w:lineRule="auto"/>
        <w:rPr>
          <w:sz w:val="24"/>
          <w:szCs w:val="24"/>
        </w:rPr>
      </w:pPr>
    </w:p>
    <w:p w:rsidR="004D2C53" w:rsidRDefault="00D35258" w:rsidP="00774E7F">
      <w:pPr>
        <w:pStyle w:val="Footer"/>
        <w:spacing w:line="360" w:lineRule="auto"/>
        <w:rPr>
          <w:i/>
          <w:sz w:val="24"/>
          <w:szCs w:val="24"/>
        </w:rPr>
      </w:pPr>
      <w:r w:rsidRPr="00493A91">
        <w:rPr>
          <w:sz w:val="24"/>
          <w:szCs w:val="24"/>
        </w:rPr>
        <w:t xml:space="preserve">3. </w:t>
      </w:r>
      <w:r w:rsidR="00F66F83" w:rsidRPr="00493A91">
        <w:rPr>
          <w:sz w:val="24"/>
          <w:szCs w:val="24"/>
        </w:rPr>
        <w:t xml:space="preserve">Hughes, Michael L. </w:t>
      </w:r>
      <w:r w:rsidR="00F66F83" w:rsidRPr="00683E22">
        <w:rPr>
          <w:i/>
          <w:sz w:val="24"/>
          <w:szCs w:val="24"/>
        </w:rPr>
        <w:t xml:space="preserve">Shouldering the Burdens of Defeat: West Germany and the Reconstruction </w:t>
      </w:r>
    </w:p>
    <w:p w:rsidR="00774E7F" w:rsidRPr="00B10335" w:rsidRDefault="004D2C53" w:rsidP="00774E7F">
      <w:pPr>
        <w:pStyle w:val="Footer"/>
        <w:spacing w:line="360" w:lineRule="auto"/>
        <w:rPr>
          <w:i/>
          <w:sz w:val="24"/>
          <w:szCs w:val="24"/>
        </w:rPr>
      </w:pPr>
      <w:r>
        <w:rPr>
          <w:i/>
          <w:sz w:val="24"/>
          <w:szCs w:val="24"/>
        </w:rPr>
        <w:t xml:space="preserve">         </w:t>
      </w:r>
      <w:r w:rsidR="00F66F83" w:rsidRPr="00683E22">
        <w:rPr>
          <w:i/>
          <w:sz w:val="24"/>
          <w:szCs w:val="24"/>
        </w:rPr>
        <w:t>of Social Justice</w:t>
      </w:r>
      <w:r w:rsidR="00F66F83" w:rsidRPr="00493A91">
        <w:rPr>
          <w:sz w:val="24"/>
          <w:szCs w:val="24"/>
        </w:rPr>
        <w:t>. Chapel Hill: University of North Carolina Press, 1999. P 40</w:t>
      </w:r>
      <w:r w:rsidR="00774E7F" w:rsidRPr="00493A91">
        <w:rPr>
          <w:sz w:val="24"/>
          <w:szCs w:val="24"/>
        </w:rPr>
        <w:t xml:space="preserve"> </w:t>
      </w:r>
      <w:r w:rsidR="00B10335">
        <w:rPr>
          <w:i/>
          <w:sz w:val="24"/>
          <w:szCs w:val="24"/>
        </w:rPr>
        <w:t xml:space="preserve">                           </w:t>
      </w:r>
      <w:r w:rsidR="00D963C0" w:rsidRPr="00493A91">
        <w:rPr>
          <w:sz w:val="24"/>
          <w:szCs w:val="24"/>
        </w:rPr>
        <w:t xml:space="preserve">In this detailed investigation into the equalization debate that surrounded Germany in </w:t>
      </w:r>
    </w:p>
    <w:p w:rsidR="00774E7F" w:rsidRPr="00493A91" w:rsidRDefault="00774E7F" w:rsidP="00774E7F">
      <w:pPr>
        <w:pStyle w:val="Footer"/>
        <w:spacing w:line="360" w:lineRule="auto"/>
        <w:rPr>
          <w:sz w:val="24"/>
          <w:szCs w:val="24"/>
        </w:rPr>
      </w:pPr>
      <w:r w:rsidRPr="00493A91">
        <w:rPr>
          <w:sz w:val="24"/>
          <w:szCs w:val="24"/>
        </w:rPr>
        <w:t xml:space="preserve">          </w:t>
      </w:r>
      <w:r w:rsidR="00D963C0" w:rsidRPr="00493A91">
        <w:rPr>
          <w:sz w:val="24"/>
          <w:szCs w:val="24"/>
        </w:rPr>
        <w:t xml:space="preserve">the wake of WWII, Hughes </w:t>
      </w:r>
      <w:r w:rsidR="00683E22">
        <w:rPr>
          <w:sz w:val="24"/>
          <w:szCs w:val="24"/>
        </w:rPr>
        <w:t>traces the origins of L</w:t>
      </w:r>
      <w:r w:rsidR="00342A36" w:rsidRPr="00493A91">
        <w:rPr>
          <w:sz w:val="24"/>
          <w:szCs w:val="24"/>
        </w:rPr>
        <w:t xml:space="preserve">astenausgleich back to its Nazi past. He </w:t>
      </w:r>
    </w:p>
    <w:p w:rsidR="00774E7F" w:rsidRPr="00493A91" w:rsidRDefault="00774E7F" w:rsidP="00774E7F">
      <w:pPr>
        <w:pStyle w:val="Footer"/>
        <w:spacing w:line="360" w:lineRule="auto"/>
        <w:rPr>
          <w:sz w:val="24"/>
          <w:szCs w:val="24"/>
        </w:rPr>
      </w:pPr>
      <w:r w:rsidRPr="00493A91">
        <w:rPr>
          <w:sz w:val="24"/>
          <w:szCs w:val="24"/>
        </w:rPr>
        <w:t xml:space="preserve">          </w:t>
      </w:r>
      <w:r w:rsidR="00342A36" w:rsidRPr="00493A91">
        <w:rPr>
          <w:sz w:val="24"/>
          <w:szCs w:val="24"/>
        </w:rPr>
        <w:t xml:space="preserve">contrast it against the Weimar Republic’s failure to share the cost of WWI equally among </w:t>
      </w:r>
    </w:p>
    <w:p w:rsidR="00774E7F" w:rsidRPr="00493A91" w:rsidRDefault="00774E7F" w:rsidP="00774E7F">
      <w:pPr>
        <w:pStyle w:val="Footer"/>
        <w:spacing w:line="360" w:lineRule="auto"/>
        <w:rPr>
          <w:sz w:val="24"/>
          <w:szCs w:val="24"/>
        </w:rPr>
      </w:pPr>
      <w:r w:rsidRPr="00493A91">
        <w:rPr>
          <w:sz w:val="24"/>
          <w:szCs w:val="24"/>
        </w:rPr>
        <w:t xml:space="preserve">          </w:t>
      </w:r>
      <w:r w:rsidR="00342A36" w:rsidRPr="00493A91">
        <w:rPr>
          <w:sz w:val="24"/>
          <w:szCs w:val="24"/>
        </w:rPr>
        <w:t>Germans at that time</w:t>
      </w:r>
      <w:r w:rsidR="003A2150">
        <w:rPr>
          <w:sz w:val="24"/>
          <w:szCs w:val="24"/>
        </w:rPr>
        <w:t>,</w:t>
      </w:r>
      <w:r w:rsidR="00342A36" w:rsidRPr="00493A91">
        <w:rPr>
          <w:sz w:val="24"/>
          <w:szCs w:val="24"/>
        </w:rPr>
        <w:t xml:space="preserve"> and how that influenced post WWII Germans to avoid that mistake.</w:t>
      </w:r>
    </w:p>
    <w:p w:rsidR="00774E7F" w:rsidRPr="00493A91" w:rsidRDefault="00774E7F" w:rsidP="00774E7F">
      <w:pPr>
        <w:pStyle w:val="Footer"/>
        <w:spacing w:line="360" w:lineRule="auto"/>
        <w:rPr>
          <w:sz w:val="24"/>
          <w:szCs w:val="24"/>
        </w:rPr>
      </w:pPr>
      <w:r w:rsidRPr="00493A91">
        <w:rPr>
          <w:sz w:val="24"/>
          <w:szCs w:val="24"/>
        </w:rPr>
        <w:t xml:space="preserve">         </w:t>
      </w:r>
      <w:r w:rsidR="00342A36" w:rsidRPr="00493A91">
        <w:rPr>
          <w:sz w:val="24"/>
          <w:szCs w:val="24"/>
        </w:rPr>
        <w:t xml:space="preserve"> Hughes also takes a look at some of the key figures that helped bring this policy to fruition </w:t>
      </w:r>
    </w:p>
    <w:p w:rsidR="00774E7F" w:rsidRPr="00493A91" w:rsidRDefault="00774E7F" w:rsidP="00774E7F">
      <w:pPr>
        <w:pStyle w:val="Footer"/>
        <w:spacing w:line="360" w:lineRule="auto"/>
        <w:rPr>
          <w:sz w:val="24"/>
          <w:szCs w:val="24"/>
        </w:rPr>
      </w:pPr>
      <w:r w:rsidRPr="00493A91">
        <w:rPr>
          <w:sz w:val="24"/>
          <w:szCs w:val="24"/>
        </w:rPr>
        <w:t xml:space="preserve">          </w:t>
      </w:r>
      <w:r w:rsidR="00342A36" w:rsidRPr="00493A91">
        <w:rPr>
          <w:sz w:val="24"/>
          <w:szCs w:val="24"/>
        </w:rPr>
        <w:t xml:space="preserve">such as Ludwig Erhard and Konrad Adenauer. </w:t>
      </w:r>
      <w:r w:rsidRPr="00493A91">
        <w:rPr>
          <w:sz w:val="24"/>
          <w:szCs w:val="24"/>
        </w:rPr>
        <w:t>He also walks through the many challenges</w:t>
      </w:r>
    </w:p>
    <w:p w:rsidR="007F59C8" w:rsidRDefault="00774E7F" w:rsidP="00774E7F">
      <w:pPr>
        <w:pStyle w:val="Footer"/>
        <w:spacing w:line="360" w:lineRule="auto"/>
        <w:rPr>
          <w:sz w:val="24"/>
          <w:szCs w:val="24"/>
        </w:rPr>
      </w:pPr>
      <w:r w:rsidRPr="00493A91">
        <w:rPr>
          <w:sz w:val="24"/>
          <w:szCs w:val="24"/>
        </w:rPr>
        <w:t xml:space="preserve">          that those who pushed for equalizations were up against</w:t>
      </w:r>
      <w:r w:rsidR="007F59C8">
        <w:rPr>
          <w:sz w:val="24"/>
          <w:szCs w:val="24"/>
        </w:rPr>
        <w:t>. For starters,</w:t>
      </w:r>
      <w:r w:rsidRPr="00493A91">
        <w:rPr>
          <w:sz w:val="24"/>
          <w:szCs w:val="24"/>
        </w:rPr>
        <w:t xml:space="preserve"> they had no </w:t>
      </w:r>
    </w:p>
    <w:p w:rsidR="007F59C8" w:rsidRDefault="007F59C8" w:rsidP="00774E7F">
      <w:pPr>
        <w:pStyle w:val="Footer"/>
        <w:spacing w:line="360" w:lineRule="auto"/>
        <w:rPr>
          <w:sz w:val="24"/>
          <w:szCs w:val="24"/>
        </w:rPr>
      </w:pPr>
      <w:r>
        <w:rPr>
          <w:sz w:val="24"/>
          <w:szCs w:val="24"/>
        </w:rPr>
        <w:t xml:space="preserve">          </w:t>
      </w:r>
      <w:r w:rsidR="00774E7F" w:rsidRPr="00493A91">
        <w:rPr>
          <w:sz w:val="24"/>
          <w:szCs w:val="24"/>
        </w:rPr>
        <w:t xml:space="preserve">government to </w:t>
      </w:r>
      <w:r>
        <w:rPr>
          <w:sz w:val="24"/>
          <w:szCs w:val="24"/>
        </w:rPr>
        <w:t>lobby after the war in an occupied state. Also, complications such as</w:t>
      </w:r>
      <w:r w:rsidR="003A2150">
        <w:rPr>
          <w:sz w:val="24"/>
          <w:szCs w:val="24"/>
        </w:rPr>
        <w:t xml:space="preserve"> </w:t>
      </w:r>
      <w:r w:rsidR="00774E7F" w:rsidRPr="00493A91">
        <w:rPr>
          <w:sz w:val="24"/>
          <w:szCs w:val="24"/>
        </w:rPr>
        <w:t>the</w:t>
      </w:r>
    </w:p>
    <w:p w:rsidR="007F59C8" w:rsidRDefault="007F59C8" w:rsidP="00774E7F">
      <w:pPr>
        <w:pStyle w:val="Footer"/>
        <w:spacing w:line="360" w:lineRule="auto"/>
        <w:rPr>
          <w:sz w:val="24"/>
          <w:szCs w:val="24"/>
        </w:rPr>
      </w:pPr>
      <w:r>
        <w:rPr>
          <w:sz w:val="24"/>
          <w:szCs w:val="24"/>
        </w:rPr>
        <w:t xml:space="preserve">        </w:t>
      </w:r>
      <w:r w:rsidR="00774E7F" w:rsidRPr="00493A91">
        <w:rPr>
          <w:sz w:val="24"/>
          <w:szCs w:val="24"/>
        </w:rPr>
        <w:t xml:space="preserve"> </w:t>
      </w:r>
      <w:r>
        <w:rPr>
          <w:sz w:val="24"/>
          <w:szCs w:val="24"/>
        </w:rPr>
        <w:t xml:space="preserve"> </w:t>
      </w:r>
      <w:r w:rsidR="00774E7F" w:rsidRPr="00493A91">
        <w:rPr>
          <w:sz w:val="24"/>
          <w:szCs w:val="24"/>
        </w:rPr>
        <w:t>émigrés</w:t>
      </w:r>
      <w:r>
        <w:rPr>
          <w:sz w:val="24"/>
          <w:szCs w:val="24"/>
        </w:rPr>
        <w:t xml:space="preserve"> and what to do with them when</w:t>
      </w:r>
      <w:r w:rsidR="00774E7F" w:rsidRPr="00493A91">
        <w:rPr>
          <w:sz w:val="24"/>
          <w:szCs w:val="24"/>
        </w:rPr>
        <w:t xml:space="preserve"> figuring</w:t>
      </w:r>
      <w:r>
        <w:rPr>
          <w:sz w:val="24"/>
          <w:szCs w:val="24"/>
        </w:rPr>
        <w:t xml:space="preserve"> </w:t>
      </w:r>
      <w:r w:rsidR="00774E7F" w:rsidRPr="00493A91">
        <w:rPr>
          <w:sz w:val="24"/>
          <w:szCs w:val="24"/>
        </w:rPr>
        <w:t>out the best way to implement such a</w:t>
      </w:r>
    </w:p>
    <w:p w:rsidR="00D963C0" w:rsidRPr="00493A91" w:rsidRDefault="007F59C8" w:rsidP="00774E7F">
      <w:pPr>
        <w:pStyle w:val="Footer"/>
        <w:spacing w:line="360" w:lineRule="auto"/>
        <w:rPr>
          <w:sz w:val="24"/>
          <w:szCs w:val="24"/>
        </w:rPr>
      </w:pPr>
      <w:r>
        <w:rPr>
          <w:sz w:val="24"/>
          <w:szCs w:val="24"/>
        </w:rPr>
        <w:t xml:space="preserve">        </w:t>
      </w:r>
      <w:r w:rsidR="00774E7F" w:rsidRPr="00493A91">
        <w:rPr>
          <w:sz w:val="24"/>
          <w:szCs w:val="24"/>
        </w:rPr>
        <w:t xml:space="preserve"> </w:t>
      </w:r>
      <w:r>
        <w:rPr>
          <w:sz w:val="24"/>
          <w:szCs w:val="24"/>
        </w:rPr>
        <w:t xml:space="preserve"> </w:t>
      </w:r>
      <w:r w:rsidR="00774E7F" w:rsidRPr="00493A91">
        <w:rPr>
          <w:sz w:val="24"/>
          <w:szCs w:val="24"/>
        </w:rPr>
        <w:t>vast</w:t>
      </w:r>
      <w:r>
        <w:rPr>
          <w:sz w:val="24"/>
          <w:szCs w:val="24"/>
        </w:rPr>
        <w:t xml:space="preserve"> </w:t>
      </w:r>
      <w:r w:rsidR="00774E7F" w:rsidRPr="00493A91">
        <w:rPr>
          <w:sz w:val="24"/>
          <w:szCs w:val="24"/>
        </w:rPr>
        <w:t xml:space="preserve">undertaking.  </w:t>
      </w:r>
      <w:r w:rsidR="00342A36" w:rsidRPr="00493A91">
        <w:rPr>
          <w:sz w:val="24"/>
          <w:szCs w:val="24"/>
        </w:rPr>
        <w:t xml:space="preserve">  </w:t>
      </w:r>
    </w:p>
    <w:p w:rsidR="00D35258" w:rsidRPr="00330077" w:rsidRDefault="00D35258" w:rsidP="00774E7F">
      <w:pPr>
        <w:spacing w:line="360" w:lineRule="auto"/>
        <w:rPr>
          <w:rStyle w:val="bodytext"/>
          <w:sz w:val="24"/>
          <w:szCs w:val="24"/>
        </w:rPr>
      </w:pPr>
    </w:p>
    <w:p w:rsidR="00C774F3" w:rsidRPr="00330077" w:rsidRDefault="00C774F3" w:rsidP="00330077">
      <w:pPr>
        <w:spacing w:line="360" w:lineRule="auto"/>
        <w:rPr>
          <w:sz w:val="24"/>
          <w:szCs w:val="24"/>
        </w:rPr>
      </w:pPr>
    </w:p>
    <w:sectPr w:rsidR="00C774F3" w:rsidRPr="00330077" w:rsidSect="00330077">
      <w:head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848" w:rsidRDefault="00890848" w:rsidP="00330077">
      <w:pPr>
        <w:spacing w:after="0" w:line="240" w:lineRule="auto"/>
      </w:pPr>
      <w:r>
        <w:separator/>
      </w:r>
    </w:p>
  </w:endnote>
  <w:endnote w:type="continuationSeparator" w:id="0">
    <w:p w:rsidR="00890848" w:rsidRDefault="00890848" w:rsidP="0033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77" w:rsidRDefault="00330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848" w:rsidRDefault="00890848" w:rsidP="00330077">
      <w:pPr>
        <w:spacing w:after="0" w:line="240" w:lineRule="auto"/>
      </w:pPr>
      <w:r>
        <w:separator/>
      </w:r>
    </w:p>
  </w:footnote>
  <w:footnote w:type="continuationSeparator" w:id="0">
    <w:p w:rsidR="00890848" w:rsidRDefault="00890848" w:rsidP="00330077">
      <w:pPr>
        <w:spacing w:after="0" w:line="240" w:lineRule="auto"/>
      </w:pPr>
      <w:r>
        <w:continuationSeparator/>
      </w:r>
    </w:p>
  </w:footnote>
  <w:footnote w:id="1">
    <w:p w:rsidR="00CC1435" w:rsidRPr="00CC1435" w:rsidRDefault="003368A4" w:rsidP="00CC1435">
      <w:pPr>
        <w:spacing w:after="0" w:line="240" w:lineRule="auto"/>
        <w:rPr>
          <w:rStyle w:val="bodytext"/>
        </w:rPr>
      </w:pPr>
      <w:r w:rsidRPr="00FD6CE7">
        <w:rPr>
          <w:rStyle w:val="FootnoteReference"/>
          <w:sz w:val="24"/>
          <w:szCs w:val="24"/>
        </w:rPr>
        <w:footnoteRef/>
      </w:r>
      <w:r w:rsidRPr="00FD6CE7">
        <w:rPr>
          <w:sz w:val="24"/>
          <w:szCs w:val="24"/>
        </w:rPr>
        <w:t xml:space="preserve"> </w:t>
      </w:r>
      <w:r w:rsidR="00CC1435" w:rsidRPr="00CC1435">
        <w:rPr>
          <w:rStyle w:val="bodytext"/>
        </w:rPr>
        <w:t xml:space="preserve">“Lastenausgleich heißt Vermögensausgleich!” [“Equalization of Burdens Means Equalization of </w:t>
      </w:r>
    </w:p>
    <w:p w:rsidR="00CC1435" w:rsidRPr="00CC1435" w:rsidRDefault="00CC1435" w:rsidP="00CC1435">
      <w:pPr>
        <w:spacing w:after="0" w:line="240" w:lineRule="auto"/>
        <w:rPr>
          <w:rStyle w:val="bodytext"/>
        </w:rPr>
      </w:pPr>
      <w:r w:rsidRPr="00CC1435">
        <w:rPr>
          <w:rStyle w:val="bodytext"/>
        </w:rPr>
        <w:t xml:space="preserve">          Wealth”], </w:t>
      </w:r>
      <w:r w:rsidRPr="00CC1435">
        <w:rPr>
          <w:rStyle w:val="bodytext"/>
          <w:i/>
          <w:iCs/>
        </w:rPr>
        <w:t>Der Leuchtturm</w:t>
      </w:r>
      <w:r w:rsidRPr="00CC1435">
        <w:rPr>
          <w:rStyle w:val="bodytext"/>
        </w:rPr>
        <w:t xml:space="preserve">, 1948, no. 5, 66f; reprinted in Christoph Kleßmann and Georg </w:t>
      </w:r>
    </w:p>
    <w:p w:rsidR="00CC1435" w:rsidRPr="00CC1435" w:rsidRDefault="00CC1435" w:rsidP="00CC1435">
      <w:pPr>
        <w:spacing w:after="0" w:line="240" w:lineRule="auto"/>
        <w:rPr>
          <w:rStyle w:val="bodytext"/>
          <w:i/>
          <w:iCs/>
        </w:rPr>
      </w:pPr>
      <w:r w:rsidRPr="00CC1435">
        <w:rPr>
          <w:rStyle w:val="bodytext"/>
        </w:rPr>
        <w:t xml:space="preserve">          Wagner, </w:t>
      </w:r>
      <w:r w:rsidRPr="00CC1435">
        <w:rPr>
          <w:rStyle w:val="bodytext"/>
          <w:i/>
          <w:iCs/>
        </w:rPr>
        <w:t xml:space="preserve">Das gespaltene Land. Leben in Deutschland 1945-1990. Texte und Dokumente zur </w:t>
      </w:r>
    </w:p>
    <w:p w:rsidR="00CC1435" w:rsidRPr="00CC1435" w:rsidRDefault="00CC1435" w:rsidP="00CC1435">
      <w:pPr>
        <w:spacing w:after="0" w:line="240" w:lineRule="auto"/>
        <w:rPr>
          <w:rStyle w:val="bodytext"/>
          <w:i/>
          <w:iCs/>
        </w:rPr>
      </w:pPr>
      <w:r w:rsidRPr="00CC1435">
        <w:rPr>
          <w:rStyle w:val="bodytext"/>
          <w:i/>
          <w:iCs/>
        </w:rPr>
        <w:t xml:space="preserve">          Sozialgeschichte</w:t>
      </w:r>
      <w:r w:rsidRPr="00CC1435">
        <w:rPr>
          <w:rStyle w:val="bodytext"/>
        </w:rPr>
        <w:t xml:space="preserve"> [</w:t>
      </w:r>
      <w:r w:rsidRPr="00CC1435">
        <w:rPr>
          <w:rStyle w:val="bodytext"/>
          <w:i/>
          <w:iCs/>
        </w:rPr>
        <w:t>The Divided Land. Life in Germany, 1945-1990. Texts and Documents on</w:t>
      </w:r>
    </w:p>
    <w:p w:rsidR="003368A4" w:rsidRPr="00CC1435" w:rsidRDefault="00CC1435" w:rsidP="00CC1435">
      <w:pPr>
        <w:spacing w:after="0" w:line="240" w:lineRule="auto"/>
      </w:pPr>
      <w:r w:rsidRPr="00CC1435">
        <w:rPr>
          <w:rStyle w:val="bodytext"/>
          <w:i/>
          <w:iCs/>
        </w:rPr>
        <w:t xml:space="preserve">          Social History</w:t>
      </w:r>
      <w:r w:rsidRPr="00CC1435">
        <w:rPr>
          <w:rStyle w:val="bodytext"/>
        </w:rPr>
        <w:t>]. Munich: C.H. Beck, 1993, pp. 106-07.</w:t>
      </w:r>
    </w:p>
  </w:footnote>
  <w:footnote w:id="2">
    <w:p w:rsidR="00502796" w:rsidRPr="00FD4C75" w:rsidRDefault="00502796" w:rsidP="00FD4C75">
      <w:pPr>
        <w:pStyle w:val="Footer"/>
      </w:pPr>
      <w:r>
        <w:rPr>
          <w:rStyle w:val="FootnoteReference"/>
        </w:rPr>
        <w:footnoteRef/>
      </w:r>
      <w:r>
        <w:t xml:space="preserve"> </w:t>
      </w:r>
      <w:r w:rsidRPr="00FD4C75">
        <w:t>“Lastenausgleich durch Naturalausgabe? Ein Zankapfel als Ablenkungsmanöver der Reaktion”</w:t>
      </w:r>
    </w:p>
    <w:p w:rsidR="00502796" w:rsidRPr="00FD4C75" w:rsidRDefault="00502796" w:rsidP="00FD4C75">
      <w:pPr>
        <w:pStyle w:val="Footer"/>
      </w:pPr>
      <w:r w:rsidRPr="00FD4C75">
        <w:t xml:space="preserve">           [“The Equalization of Burdens through Restitution in Kind? A Bone of Contention as a </w:t>
      </w:r>
    </w:p>
    <w:p w:rsidR="00502796" w:rsidRPr="00FD4C75" w:rsidRDefault="00502796" w:rsidP="00FD4C75">
      <w:pPr>
        <w:pStyle w:val="Footer"/>
      </w:pPr>
      <w:r w:rsidRPr="00FD4C75">
        <w:t xml:space="preserve">           Diversionary Tactic of the Reactionary Contingent”], </w:t>
      </w:r>
      <w:r w:rsidRPr="00FD4C75">
        <w:rPr>
          <w:i/>
          <w:iCs/>
        </w:rPr>
        <w:t>Tägliche Rundschau</w:t>
      </w:r>
      <w:r w:rsidRPr="00FD4C75">
        <w:t xml:space="preserve">, no. 39, February </w:t>
      </w:r>
    </w:p>
    <w:p w:rsidR="00502796" w:rsidRPr="00FD4C75" w:rsidRDefault="00502796" w:rsidP="00FD4C75">
      <w:pPr>
        <w:pStyle w:val="Footer"/>
      </w:pPr>
      <w:r w:rsidRPr="00FD4C75">
        <w:t xml:space="preserve">           15, 1947; reprinted in Udo Wengst, </w:t>
      </w:r>
      <w:r w:rsidRPr="00FD4C75">
        <w:rPr>
          <w:i/>
          <w:iCs/>
        </w:rPr>
        <w:t>Geschichte der Sozialpolitik in Deutschland</w:t>
      </w:r>
      <w:r w:rsidRPr="00FD4C75">
        <w:t xml:space="preserve">, Bd. 2/2: </w:t>
      </w:r>
    </w:p>
    <w:p w:rsidR="00502796" w:rsidRPr="00FD4C75" w:rsidRDefault="00502796" w:rsidP="00FD4C75">
      <w:pPr>
        <w:pStyle w:val="Footer"/>
        <w:rPr>
          <w:i/>
          <w:iCs/>
        </w:rPr>
      </w:pPr>
      <w:r w:rsidRPr="00FD4C75">
        <w:t xml:space="preserve">           </w:t>
      </w:r>
      <w:r w:rsidRPr="00FD4C75">
        <w:rPr>
          <w:i/>
          <w:iCs/>
        </w:rPr>
        <w:t>1945-1949: Die Zeit der</w:t>
      </w:r>
      <w:r w:rsidRPr="00FD4C75">
        <w:t xml:space="preserve"> </w:t>
      </w:r>
      <w:r w:rsidRPr="00FD4C75">
        <w:rPr>
          <w:i/>
          <w:iCs/>
        </w:rPr>
        <w:t xml:space="preserve">Besatzungszonen. Sozialpolitik zwischen Kriegsende und der </w:t>
      </w:r>
    </w:p>
    <w:p w:rsidR="00502796" w:rsidRPr="00FD4C75" w:rsidRDefault="00502796" w:rsidP="00FD4C75">
      <w:pPr>
        <w:pStyle w:val="Footer"/>
      </w:pPr>
      <w:r w:rsidRPr="00FD4C75">
        <w:rPr>
          <w:i/>
          <w:iCs/>
        </w:rPr>
        <w:t xml:space="preserve">           Gründung zweier deutscher Staaten. Dokumente</w:t>
      </w:r>
      <w:r w:rsidRPr="00FD4C75">
        <w:t xml:space="preserve"> [</w:t>
      </w:r>
      <w:r w:rsidRPr="00FD4C75">
        <w:rPr>
          <w:i/>
          <w:iCs/>
        </w:rPr>
        <w:t>The History of Social Policy in Germany</w:t>
      </w:r>
      <w:r w:rsidRPr="00FD4C75">
        <w:t>,</w:t>
      </w:r>
    </w:p>
    <w:p w:rsidR="00502796" w:rsidRPr="00FD4C75" w:rsidRDefault="00502796" w:rsidP="00FD4C75">
      <w:pPr>
        <w:pStyle w:val="Footer"/>
        <w:rPr>
          <w:i/>
          <w:iCs/>
        </w:rPr>
      </w:pPr>
      <w:r w:rsidRPr="00FD4C75">
        <w:t xml:space="preserve">           Vol. 2/2: </w:t>
      </w:r>
      <w:r w:rsidRPr="00FD4C75">
        <w:rPr>
          <w:i/>
          <w:iCs/>
        </w:rPr>
        <w:t>1945-1949. The Era of the Occupation</w:t>
      </w:r>
      <w:r w:rsidRPr="00FD4C75">
        <w:t xml:space="preserve"> </w:t>
      </w:r>
      <w:r w:rsidRPr="00FD4C75">
        <w:rPr>
          <w:i/>
          <w:iCs/>
        </w:rPr>
        <w:t>Zones. Social Policy between the End of</w:t>
      </w:r>
    </w:p>
    <w:p w:rsidR="00502796" w:rsidRPr="00FD4C75" w:rsidRDefault="00502796" w:rsidP="00FD4C75">
      <w:pPr>
        <w:pStyle w:val="Footer"/>
      </w:pPr>
      <w:r w:rsidRPr="00FD4C75">
        <w:rPr>
          <w:i/>
          <w:iCs/>
        </w:rPr>
        <w:t xml:space="preserve">           the War and the Founding of Two German States. Documents</w:t>
      </w:r>
      <w:r w:rsidRPr="00FD4C75">
        <w:t xml:space="preserve">]. Baden-Baden: Nomos, </w:t>
      </w:r>
    </w:p>
    <w:p w:rsidR="00502796" w:rsidRPr="00FD4C75" w:rsidRDefault="00502796" w:rsidP="00FD4C75">
      <w:pPr>
        <w:pStyle w:val="FootnoteText"/>
        <w:rPr>
          <w:sz w:val="22"/>
          <w:szCs w:val="22"/>
        </w:rPr>
      </w:pPr>
      <w:r w:rsidRPr="00FD4C75">
        <w:rPr>
          <w:sz w:val="22"/>
          <w:szCs w:val="22"/>
        </w:rPr>
        <w:t xml:space="preserve">           2001, no. 132, pp. 285-87</w:t>
      </w:r>
    </w:p>
  </w:footnote>
  <w:footnote w:id="3">
    <w:p w:rsidR="00502796" w:rsidRPr="006B307D" w:rsidRDefault="00502796" w:rsidP="00683E22">
      <w:pPr>
        <w:pStyle w:val="Footer"/>
        <w:rPr>
          <w:i/>
        </w:rPr>
      </w:pPr>
      <w:r>
        <w:rPr>
          <w:rStyle w:val="FootnoteReference"/>
        </w:rPr>
        <w:footnoteRef/>
      </w:r>
      <w:r>
        <w:t xml:space="preserve"> </w:t>
      </w:r>
      <w:r w:rsidRPr="00683E22">
        <w:t xml:space="preserve">Hughes, Michael L. </w:t>
      </w:r>
      <w:r w:rsidRPr="006B307D">
        <w:rPr>
          <w:i/>
        </w:rPr>
        <w:t xml:space="preserve">Shouldering the Burdens of Defeat : West Germany and the </w:t>
      </w:r>
    </w:p>
    <w:p w:rsidR="00502796" w:rsidRPr="00683E22" w:rsidRDefault="00502796" w:rsidP="00683E22">
      <w:pPr>
        <w:pStyle w:val="FootnoteText"/>
        <w:rPr>
          <w:sz w:val="22"/>
          <w:szCs w:val="22"/>
        </w:rPr>
      </w:pPr>
      <w:r w:rsidRPr="006B307D">
        <w:rPr>
          <w:i/>
          <w:sz w:val="22"/>
          <w:szCs w:val="22"/>
        </w:rPr>
        <w:t xml:space="preserve">          Reconstruction of Social Justice.</w:t>
      </w:r>
      <w:r w:rsidRPr="00683E22">
        <w:rPr>
          <w:sz w:val="22"/>
          <w:szCs w:val="22"/>
        </w:rPr>
        <w:t xml:space="preserve"> Chapel Hill: University of North Carolina Press, 1999. P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432444"/>
      <w:docPartObj>
        <w:docPartGallery w:val="Page Numbers (Top of Page)"/>
        <w:docPartUnique/>
      </w:docPartObj>
    </w:sdtPr>
    <w:sdtEndPr>
      <w:rPr>
        <w:noProof/>
      </w:rPr>
    </w:sdtEndPr>
    <w:sdtContent>
      <w:p w:rsidR="00330077" w:rsidRDefault="00330077">
        <w:pPr>
          <w:pStyle w:val="Header"/>
          <w:jc w:val="right"/>
        </w:pPr>
        <w:r>
          <w:fldChar w:fldCharType="begin"/>
        </w:r>
        <w:r>
          <w:instrText xml:space="preserve"> PAGE   \* MERGEFORMAT </w:instrText>
        </w:r>
        <w:r>
          <w:fldChar w:fldCharType="separate"/>
        </w:r>
        <w:r w:rsidR="004E7D7E">
          <w:rPr>
            <w:noProof/>
          </w:rPr>
          <w:t>7</w:t>
        </w:r>
        <w:r>
          <w:rPr>
            <w:noProof/>
          </w:rPr>
          <w:fldChar w:fldCharType="end"/>
        </w:r>
      </w:p>
    </w:sdtContent>
  </w:sdt>
  <w:p w:rsidR="00330077" w:rsidRDefault="00330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07B54"/>
    <w:multiLevelType w:val="hybridMultilevel"/>
    <w:tmpl w:val="14BC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2E"/>
    <w:rsid w:val="00020049"/>
    <w:rsid w:val="00033D2E"/>
    <w:rsid w:val="000417C6"/>
    <w:rsid w:val="00044197"/>
    <w:rsid w:val="000A507D"/>
    <w:rsid w:val="000D071D"/>
    <w:rsid w:val="000D56DE"/>
    <w:rsid w:val="000E4B50"/>
    <w:rsid w:val="000F0512"/>
    <w:rsid w:val="001007B2"/>
    <w:rsid w:val="00107216"/>
    <w:rsid w:val="00122759"/>
    <w:rsid w:val="00140070"/>
    <w:rsid w:val="00146DD8"/>
    <w:rsid w:val="00193CF9"/>
    <w:rsid w:val="001B313B"/>
    <w:rsid w:val="00207764"/>
    <w:rsid w:val="002426E8"/>
    <w:rsid w:val="00242FDE"/>
    <w:rsid w:val="002C447D"/>
    <w:rsid w:val="002E3B10"/>
    <w:rsid w:val="002E6499"/>
    <w:rsid w:val="0032684C"/>
    <w:rsid w:val="00330077"/>
    <w:rsid w:val="003351B6"/>
    <w:rsid w:val="003368A4"/>
    <w:rsid w:val="00342A36"/>
    <w:rsid w:val="003813DA"/>
    <w:rsid w:val="003834A3"/>
    <w:rsid w:val="003A2150"/>
    <w:rsid w:val="003A47A9"/>
    <w:rsid w:val="003F21CE"/>
    <w:rsid w:val="004804D3"/>
    <w:rsid w:val="00493A91"/>
    <w:rsid w:val="004D0189"/>
    <w:rsid w:val="004D2C53"/>
    <w:rsid w:val="004E7D7E"/>
    <w:rsid w:val="004F0FB6"/>
    <w:rsid w:val="004F42C9"/>
    <w:rsid w:val="004F74F8"/>
    <w:rsid w:val="00502796"/>
    <w:rsid w:val="00521FAF"/>
    <w:rsid w:val="00552F44"/>
    <w:rsid w:val="0057497F"/>
    <w:rsid w:val="0058595A"/>
    <w:rsid w:val="005C2D9F"/>
    <w:rsid w:val="005C7C20"/>
    <w:rsid w:val="005D3C93"/>
    <w:rsid w:val="005D7F39"/>
    <w:rsid w:val="005F0D0B"/>
    <w:rsid w:val="00626371"/>
    <w:rsid w:val="00636E4F"/>
    <w:rsid w:val="0064103A"/>
    <w:rsid w:val="00683E22"/>
    <w:rsid w:val="006B307D"/>
    <w:rsid w:val="006C1FFF"/>
    <w:rsid w:val="007544EA"/>
    <w:rsid w:val="00774E7F"/>
    <w:rsid w:val="007C0F26"/>
    <w:rsid w:val="007E26C6"/>
    <w:rsid w:val="007F59C8"/>
    <w:rsid w:val="00826961"/>
    <w:rsid w:val="008612E0"/>
    <w:rsid w:val="008748E2"/>
    <w:rsid w:val="00890848"/>
    <w:rsid w:val="008A07E6"/>
    <w:rsid w:val="008B4D38"/>
    <w:rsid w:val="00913225"/>
    <w:rsid w:val="00992BE7"/>
    <w:rsid w:val="0099566B"/>
    <w:rsid w:val="009B3071"/>
    <w:rsid w:val="00A91B7E"/>
    <w:rsid w:val="00A95619"/>
    <w:rsid w:val="00B10335"/>
    <w:rsid w:val="00B10AC5"/>
    <w:rsid w:val="00B15399"/>
    <w:rsid w:val="00B34A4C"/>
    <w:rsid w:val="00B35397"/>
    <w:rsid w:val="00B8289F"/>
    <w:rsid w:val="00B97B52"/>
    <w:rsid w:val="00BA1C12"/>
    <w:rsid w:val="00BA1D0D"/>
    <w:rsid w:val="00BB6F8F"/>
    <w:rsid w:val="00BC2BBD"/>
    <w:rsid w:val="00BD7119"/>
    <w:rsid w:val="00BE4AF2"/>
    <w:rsid w:val="00C3131A"/>
    <w:rsid w:val="00C505F7"/>
    <w:rsid w:val="00C774F3"/>
    <w:rsid w:val="00C82BE3"/>
    <w:rsid w:val="00CB233C"/>
    <w:rsid w:val="00CC1435"/>
    <w:rsid w:val="00D23244"/>
    <w:rsid w:val="00D35258"/>
    <w:rsid w:val="00D4390A"/>
    <w:rsid w:val="00D53AE8"/>
    <w:rsid w:val="00D659A7"/>
    <w:rsid w:val="00D944C6"/>
    <w:rsid w:val="00D963C0"/>
    <w:rsid w:val="00DA0781"/>
    <w:rsid w:val="00E17BBE"/>
    <w:rsid w:val="00E23407"/>
    <w:rsid w:val="00E315E2"/>
    <w:rsid w:val="00E65C34"/>
    <w:rsid w:val="00E760CE"/>
    <w:rsid w:val="00EF5F70"/>
    <w:rsid w:val="00EF6218"/>
    <w:rsid w:val="00F52D98"/>
    <w:rsid w:val="00F63E86"/>
    <w:rsid w:val="00F66F83"/>
    <w:rsid w:val="00FB7568"/>
    <w:rsid w:val="00FC4A6F"/>
    <w:rsid w:val="00FD4C75"/>
    <w:rsid w:val="00FD6CE7"/>
    <w:rsid w:val="00FF07F7"/>
    <w:rsid w:val="00FF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505B9-5F77-4830-9C12-5BA75BD1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033D2E"/>
  </w:style>
  <w:style w:type="paragraph" w:styleId="Header">
    <w:name w:val="header"/>
    <w:basedOn w:val="Normal"/>
    <w:link w:val="HeaderChar"/>
    <w:uiPriority w:val="99"/>
    <w:unhideWhenUsed/>
    <w:rsid w:val="00330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077"/>
  </w:style>
  <w:style w:type="paragraph" w:styleId="Footer">
    <w:name w:val="footer"/>
    <w:basedOn w:val="Normal"/>
    <w:link w:val="FooterChar"/>
    <w:uiPriority w:val="99"/>
    <w:unhideWhenUsed/>
    <w:rsid w:val="00330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077"/>
  </w:style>
  <w:style w:type="paragraph" w:styleId="FootnoteText">
    <w:name w:val="footnote text"/>
    <w:basedOn w:val="Normal"/>
    <w:link w:val="FootnoteTextChar"/>
    <w:uiPriority w:val="99"/>
    <w:semiHidden/>
    <w:unhideWhenUsed/>
    <w:rsid w:val="005027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796"/>
    <w:rPr>
      <w:sz w:val="20"/>
      <w:szCs w:val="20"/>
    </w:rPr>
  </w:style>
  <w:style w:type="character" w:styleId="FootnoteReference">
    <w:name w:val="footnote reference"/>
    <w:basedOn w:val="DefaultParagraphFont"/>
    <w:uiPriority w:val="99"/>
    <w:semiHidden/>
    <w:unhideWhenUsed/>
    <w:rsid w:val="00502796"/>
    <w:rPr>
      <w:vertAlign w:val="superscript"/>
    </w:rPr>
  </w:style>
  <w:style w:type="paragraph" w:styleId="EndnoteText">
    <w:name w:val="endnote text"/>
    <w:basedOn w:val="Normal"/>
    <w:link w:val="EndnoteTextChar"/>
    <w:uiPriority w:val="99"/>
    <w:semiHidden/>
    <w:unhideWhenUsed/>
    <w:rsid w:val="005027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2796"/>
    <w:rPr>
      <w:sz w:val="20"/>
      <w:szCs w:val="20"/>
    </w:rPr>
  </w:style>
  <w:style w:type="character" w:styleId="EndnoteReference">
    <w:name w:val="endnote reference"/>
    <w:basedOn w:val="DefaultParagraphFont"/>
    <w:uiPriority w:val="99"/>
    <w:semiHidden/>
    <w:unhideWhenUsed/>
    <w:rsid w:val="00502796"/>
    <w:rPr>
      <w:vertAlign w:val="superscript"/>
    </w:rPr>
  </w:style>
  <w:style w:type="paragraph" w:styleId="ListParagraph">
    <w:name w:val="List Paragraph"/>
    <w:basedOn w:val="Normal"/>
    <w:uiPriority w:val="34"/>
    <w:qFormat/>
    <w:rsid w:val="00FD6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E0312-C7F2-41F2-B26C-E45F24AA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Alysa Grigsby</dc:creator>
  <cp:keywords/>
  <dc:description/>
  <cp:lastModifiedBy>Alysa Grigsby</cp:lastModifiedBy>
  <cp:revision>2</cp:revision>
  <dcterms:created xsi:type="dcterms:W3CDTF">2019-06-12T22:24:00Z</dcterms:created>
  <dcterms:modified xsi:type="dcterms:W3CDTF">2019-06-12T22:24:00Z</dcterms:modified>
</cp:coreProperties>
</file>